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03B48" w14:textId="39CBB99E" w:rsidR="00863652" w:rsidRPr="00863652" w:rsidRDefault="00863652" w:rsidP="00863652">
      <w:pPr>
        <w:pStyle w:val="Heading1"/>
        <w:jc w:val="center"/>
        <w:rPr>
          <w:rFonts w:ascii="Arial" w:hAnsi="Arial" w:cs="Arial"/>
          <w:b/>
          <w:bCs/>
          <w:color w:val="000000" w:themeColor="text1"/>
          <w:sz w:val="36"/>
          <w:szCs w:val="36"/>
          <w:lang w:val="en-GB"/>
        </w:rPr>
      </w:pPr>
      <w:bookmarkStart w:id="0" w:name="_Toc213685569"/>
      <w:r w:rsidRPr="00863652">
        <w:rPr>
          <w:rFonts w:ascii="Arial" w:hAnsi="Arial" w:cs="Arial"/>
          <w:b/>
          <w:bCs/>
          <w:color w:val="000000" w:themeColor="text1"/>
          <w:sz w:val="36"/>
          <w:szCs w:val="36"/>
          <w:lang w:val="en-GB"/>
        </w:rPr>
        <w:t>Comparison between UN-SWAP 3.0 and 2.0</w:t>
      </w:r>
    </w:p>
    <w:p w14:paraId="06AEBCCB" w14:textId="07335493" w:rsidR="00DE5890" w:rsidRPr="008B1D02" w:rsidRDefault="00DE5890" w:rsidP="00DE5890">
      <w:pPr>
        <w:pStyle w:val="Heading1"/>
        <w:rPr>
          <w:b/>
          <w:bCs/>
          <w:color w:val="0070C0"/>
          <w:sz w:val="22"/>
          <w:szCs w:val="22"/>
          <w:lang w:val="en-GB"/>
        </w:rPr>
      </w:pPr>
      <w:r w:rsidRPr="008B1D02">
        <w:rPr>
          <w:b/>
          <w:bCs/>
          <w:color w:val="0070C0"/>
          <w:sz w:val="22"/>
          <w:szCs w:val="22"/>
          <w:lang w:val="en-GB"/>
        </w:rPr>
        <w:t>PI 1: Strategic planning gender-related SDG results</w:t>
      </w:r>
      <w:bookmarkEnd w:id="0"/>
    </w:p>
    <w:p w14:paraId="788D61A1" w14:textId="77777777" w:rsidR="00DE5890" w:rsidRPr="008B1D02" w:rsidRDefault="00DE5890" w:rsidP="00DE5890">
      <w:pPr>
        <w:ind w:right="-73"/>
        <w:rPr>
          <w:rFonts w:asciiTheme="majorHAnsi" w:hAnsiTheme="majorHAnsi" w:cstheme="majorHAnsi"/>
          <w:sz w:val="22"/>
          <w:szCs w:val="22"/>
          <w:lang w:val="en-GB"/>
        </w:rPr>
      </w:pPr>
    </w:p>
    <w:tbl>
      <w:tblPr>
        <w:tblW w:w="0" w:type="auto"/>
        <w:tblInd w:w="-275" w:type="dxa"/>
        <w:tblLook w:val="0000" w:firstRow="0" w:lastRow="0" w:firstColumn="0" w:lastColumn="0" w:noHBand="0" w:noVBand="0"/>
      </w:tblPr>
      <w:tblGrid>
        <w:gridCol w:w="7650"/>
        <w:gridCol w:w="5575"/>
      </w:tblGrid>
      <w:tr w:rsidR="0009320B" w:rsidRPr="00793EFD" w14:paraId="003B4129" w14:textId="77777777" w:rsidTr="0009320B">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28D8181" w14:textId="0AE79B12" w:rsidR="0009320B" w:rsidRPr="00793EFD" w:rsidRDefault="0009320B" w:rsidP="0009320B">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5858689A" w14:textId="77777777" w:rsidTr="00863652">
        <w:tc>
          <w:tcPr>
            <w:tcW w:w="7650" w:type="dxa"/>
            <w:tcBorders>
              <w:top w:val="single" w:sz="4" w:space="0" w:color="auto"/>
              <w:left w:val="single" w:sz="4" w:space="0" w:color="auto"/>
              <w:bottom w:val="single" w:sz="4" w:space="0" w:color="auto"/>
              <w:right w:val="single" w:sz="4" w:space="0" w:color="auto"/>
            </w:tcBorders>
            <w:shd w:val="clear" w:color="auto" w:fill="F3F7ED"/>
          </w:tcPr>
          <w:p w14:paraId="22E19182" w14:textId="4705AB77" w:rsidR="00273547" w:rsidRPr="00273547" w:rsidRDefault="00273547" w:rsidP="00273547">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p>
        </w:tc>
        <w:tc>
          <w:tcPr>
            <w:tcW w:w="5575" w:type="dxa"/>
            <w:tcBorders>
              <w:top w:val="single" w:sz="4" w:space="0" w:color="auto"/>
              <w:left w:val="single" w:sz="4" w:space="0" w:color="auto"/>
              <w:bottom w:val="single" w:sz="4" w:space="0" w:color="auto"/>
              <w:right w:val="single" w:sz="4" w:space="0" w:color="auto"/>
            </w:tcBorders>
            <w:shd w:val="clear" w:color="auto" w:fill="FFFFFF" w:themeFill="background1"/>
          </w:tcPr>
          <w:p w14:paraId="4297E5D1" w14:textId="7075EFCA" w:rsidR="00273547" w:rsidRPr="00273547" w:rsidRDefault="00273547" w:rsidP="00273547">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p>
        </w:tc>
      </w:tr>
      <w:tr w:rsidR="00C34222" w:rsidRPr="00793EFD" w14:paraId="63D434F1" w14:textId="77777777" w:rsidTr="00863652">
        <w:tc>
          <w:tcPr>
            <w:tcW w:w="7650" w:type="dxa"/>
            <w:tcBorders>
              <w:top w:val="single" w:sz="4" w:space="0" w:color="auto"/>
              <w:left w:val="single" w:sz="4" w:space="0" w:color="auto"/>
              <w:bottom w:val="single" w:sz="4" w:space="0" w:color="auto"/>
              <w:right w:val="single" w:sz="4" w:space="0" w:color="auto"/>
            </w:tcBorders>
            <w:shd w:val="clear" w:color="auto" w:fill="F3F7ED"/>
          </w:tcPr>
          <w:p w14:paraId="28169FBE" w14:textId="77777777" w:rsidR="00C34222" w:rsidRPr="008B1D02" w:rsidRDefault="00C34222" w:rsidP="00CD04CD">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1ai.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color w:val="000000"/>
                <w:sz w:val="22"/>
                <w:szCs w:val="22"/>
                <w:lang w:val="en-AU"/>
              </w:rPr>
              <w:t xml:space="preserve">An </w:t>
            </w:r>
            <w:r w:rsidRPr="008B1D02">
              <w:rPr>
                <w:rFonts w:asciiTheme="majorHAnsi" w:hAnsiTheme="majorHAnsi" w:cstheme="majorHAnsi"/>
                <w:b/>
                <w:bCs/>
                <w:color w:val="000000"/>
                <w:sz w:val="22"/>
                <w:szCs w:val="22"/>
                <w:lang w:val="en-AU"/>
              </w:rPr>
              <w:t>intersectional gender analysis</w:t>
            </w:r>
            <w:r w:rsidRPr="008B1D02">
              <w:rPr>
                <w:rFonts w:asciiTheme="majorHAnsi" w:hAnsiTheme="majorHAnsi" w:cstheme="majorHAnsi"/>
                <w:color w:val="000000"/>
                <w:sz w:val="22"/>
                <w:szCs w:val="22"/>
                <w:lang w:val="en-AU"/>
              </w:rPr>
              <w:t>, incorporating sex-disaggregated data, is carried out throughout its strategic planning process</w:t>
            </w:r>
            <w:r w:rsidRPr="008B1D02">
              <w:rPr>
                <w:rFonts w:asciiTheme="majorHAnsi" w:hAnsiTheme="majorHAnsi" w:cstheme="majorHAnsi"/>
                <w:color w:val="000000"/>
                <w:sz w:val="22"/>
                <w:szCs w:val="22"/>
                <w:lang w:val="en-US"/>
              </w:rPr>
              <w:t> </w:t>
            </w:r>
          </w:p>
          <w:p w14:paraId="06FAF3D9" w14:textId="77777777" w:rsidR="00C34222" w:rsidRPr="008B1D02" w:rsidRDefault="00C34222" w:rsidP="00CD04CD">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64698BAB" w14:textId="77777777" w:rsidR="00C34222" w:rsidRPr="008B1D02" w:rsidRDefault="00C34222" w:rsidP="00CD04CD">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 </w:t>
            </w:r>
            <w:r w:rsidRPr="008B1D02">
              <w:rPr>
                <w:rFonts w:asciiTheme="majorHAnsi" w:hAnsiTheme="majorHAnsi" w:cstheme="majorHAnsi"/>
                <w:color w:val="000000"/>
                <w:sz w:val="22"/>
                <w:szCs w:val="22"/>
                <w:lang w:val="en-US"/>
              </w:rPr>
              <w:t>  </w:t>
            </w:r>
          </w:p>
          <w:p w14:paraId="29FA14DD" w14:textId="6BC7FB37" w:rsidR="00C34222" w:rsidRPr="00793EFD" w:rsidRDefault="00C34222"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1aii.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AU"/>
              </w:rPr>
              <w:t xml:space="preserve">At least one high-level result </w:t>
            </w:r>
            <w:r w:rsidRPr="008B1D02">
              <w:rPr>
                <w:rFonts w:asciiTheme="majorHAnsi" w:hAnsiTheme="majorHAnsi" w:cstheme="majorHAnsi"/>
                <w:color w:val="000000"/>
                <w:sz w:val="22"/>
                <w:szCs w:val="22"/>
                <w:lang w:val="en-AU"/>
              </w:rPr>
              <w:t>on gender equality and the empowerment of women that is directly linked to SDG achievement is included in its main strategic planning document or equivalent</w:t>
            </w:r>
          </w:p>
        </w:tc>
        <w:tc>
          <w:tcPr>
            <w:tcW w:w="5575" w:type="dxa"/>
            <w:tcBorders>
              <w:top w:val="single" w:sz="4" w:space="0" w:color="auto"/>
              <w:left w:val="single" w:sz="4" w:space="0" w:color="auto"/>
              <w:bottom w:val="single" w:sz="4" w:space="0" w:color="auto"/>
              <w:right w:val="single" w:sz="4" w:space="0" w:color="auto"/>
            </w:tcBorders>
            <w:shd w:val="clear" w:color="auto" w:fill="FFFFFF" w:themeFill="background1"/>
          </w:tcPr>
          <w:p w14:paraId="02E0FB82" w14:textId="2829FD62" w:rsidR="00C34222" w:rsidRPr="008B1D02" w:rsidRDefault="0009320B" w:rsidP="00CD04CD">
            <w:pPr>
              <w:rPr>
                <w:rFonts w:asciiTheme="majorHAnsi" w:hAnsiTheme="majorHAnsi" w:cstheme="majorHAnsi"/>
                <w:color w:val="000000"/>
                <w:sz w:val="22"/>
                <w:szCs w:val="22"/>
                <w:lang w:val="en-US"/>
              </w:rPr>
            </w:pPr>
            <w:r w:rsidRPr="00D97347">
              <w:rPr>
                <w:rFonts w:asciiTheme="majorHAnsi" w:hAnsiTheme="majorHAnsi" w:cstheme="majorHAnsi"/>
                <w:color w:val="000000"/>
                <w:sz w:val="22"/>
                <w:szCs w:val="22"/>
                <w:lang w:val="en-GB"/>
              </w:rPr>
              <w:t>1a. Main strategic planning document includes at least one high-level result on gender equality and the empowerment of women which will contribute to meeting SDG targets, and reference to SDG 5 targets</w:t>
            </w:r>
          </w:p>
        </w:tc>
      </w:tr>
      <w:tr w:rsidR="0009320B" w:rsidRPr="00793EFD" w14:paraId="4917FC98" w14:textId="77777777" w:rsidTr="00380963">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6375D95" w14:textId="5D1FC1E3" w:rsidR="0009320B" w:rsidRPr="008B1D02" w:rsidRDefault="0009320B" w:rsidP="0009320B">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C34222" w:rsidRPr="00793EFD" w14:paraId="7A5756A7" w14:textId="77777777" w:rsidTr="00863652">
        <w:tc>
          <w:tcPr>
            <w:tcW w:w="7650" w:type="dxa"/>
            <w:tcBorders>
              <w:top w:val="single" w:sz="4" w:space="0" w:color="auto"/>
              <w:left w:val="single" w:sz="4" w:space="0" w:color="auto"/>
              <w:bottom w:val="single" w:sz="4" w:space="0" w:color="auto"/>
              <w:right w:val="single" w:sz="4" w:space="0" w:color="auto"/>
            </w:tcBorders>
            <w:shd w:val="clear" w:color="auto" w:fill="F3F7ED"/>
          </w:tcPr>
          <w:p w14:paraId="55F8E89B" w14:textId="77777777" w:rsidR="00C34222" w:rsidRPr="008B1D02" w:rsidRDefault="00C34222" w:rsidP="00C3422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1bi.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color w:val="000000"/>
                <w:sz w:val="22"/>
                <w:szCs w:val="22"/>
                <w:lang w:val="en-AU"/>
              </w:rPr>
              <w:t xml:space="preserve">An </w:t>
            </w:r>
            <w:r w:rsidRPr="008B1D02">
              <w:rPr>
                <w:rFonts w:asciiTheme="majorHAnsi" w:hAnsiTheme="majorHAnsi" w:cstheme="majorHAnsi"/>
                <w:b/>
                <w:bCs/>
                <w:color w:val="000000"/>
                <w:sz w:val="22"/>
                <w:szCs w:val="22"/>
                <w:lang w:val="en-AU"/>
              </w:rPr>
              <w:t>intersectional gender analysis</w:t>
            </w:r>
            <w:r w:rsidRPr="008B1D02">
              <w:rPr>
                <w:rFonts w:asciiTheme="majorHAnsi" w:hAnsiTheme="majorHAnsi" w:cstheme="majorHAnsi"/>
                <w:color w:val="000000"/>
                <w:sz w:val="22"/>
                <w:szCs w:val="22"/>
                <w:lang w:val="en-AU"/>
              </w:rPr>
              <w:t>, incorporating sex-disaggregated data, is carried out throughout its strategic planning process</w:t>
            </w:r>
            <w:r w:rsidRPr="008B1D02">
              <w:rPr>
                <w:rFonts w:asciiTheme="majorHAnsi" w:hAnsiTheme="majorHAnsi" w:cstheme="majorHAnsi"/>
                <w:color w:val="000000"/>
                <w:sz w:val="22"/>
                <w:szCs w:val="22"/>
                <w:lang w:val="en-US"/>
              </w:rPr>
              <w:t> </w:t>
            </w:r>
          </w:p>
          <w:p w14:paraId="49006AFC" w14:textId="77777777" w:rsidR="00C34222" w:rsidRPr="008B1D02" w:rsidRDefault="00C34222" w:rsidP="00C3422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01515DF" w14:textId="77777777" w:rsidR="00C34222" w:rsidRPr="008B1D02" w:rsidRDefault="00C34222" w:rsidP="00C3422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 </w:t>
            </w:r>
            <w:r w:rsidRPr="008B1D02">
              <w:rPr>
                <w:rFonts w:asciiTheme="majorHAnsi" w:hAnsiTheme="majorHAnsi" w:cstheme="majorHAnsi"/>
                <w:color w:val="000000"/>
                <w:sz w:val="22"/>
                <w:szCs w:val="22"/>
                <w:lang w:val="en-US"/>
              </w:rPr>
              <w:t>  </w:t>
            </w:r>
          </w:p>
          <w:p w14:paraId="5384C07D" w14:textId="77777777" w:rsidR="00C34222" w:rsidRPr="008B1D02" w:rsidRDefault="00C34222" w:rsidP="00C3422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1bii.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AU"/>
              </w:rPr>
              <w:t xml:space="preserve">At least one high-level transformative result </w:t>
            </w:r>
            <w:r w:rsidRPr="008B1D02">
              <w:rPr>
                <w:rFonts w:asciiTheme="majorHAnsi" w:hAnsiTheme="majorHAnsi" w:cstheme="majorHAnsi"/>
                <w:color w:val="000000"/>
                <w:sz w:val="22"/>
                <w:szCs w:val="22"/>
                <w:lang w:val="en-AU"/>
              </w:rPr>
              <w:t>on gender equality and the empowerment of women that is directly linked to SDG achievement is included in its main strategic planning document or equivalent</w:t>
            </w:r>
            <w:r w:rsidRPr="008B1D02">
              <w:rPr>
                <w:rFonts w:asciiTheme="majorHAnsi" w:hAnsiTheme="majorHAnsi" w:cstheme="majorHAnsi"/>
                <w:color w:val="000000"/>
                <w:sz w:val="22"/>
                <w:szCs w:val="22"/>
                <w:lang w:val="en-US"/>
              </w:rPr>
              <w:t> </w:t>
            </w:r>
          </w:p>
          <w:p w14:paraId="26D966C9" w14:textId="77777777" w:rsidR="00C34222" w:rsidRPr="008B1D02" w:rsidRDefault="00C34222" w:rsidP="00C3422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1858689" w14:textId="0D884665" w:rsidR="00C34222" w:rsidRPr="008B1D02" w:rsidRDefault="00C34222" w:rsidP="00C3422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    </w:t>
            </w:r>
          </w:p>
          <w:p w14:paraId="2A873560" w14:textId="77777777" w:rsidR="00C34222" w:rsidRPr="008B1D02" w:rsidRDefault="00C34222" w:rsidP="00C3422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w:t>
            </w:r>
            <w:r w:rsidRPr="008B1D02">
              <w:rPr>
                <w:rFonts w:asciiTheme="majorHAnsi" w:hAnsiTheme="majorHAnsi" w:cstheme="majorHAnsi"/>
                <w:b/>
                <w:bCs/>
                <w:color w:val="000000"/>
                <w:sz w:val="22"/>
                <w:szCs w:val="22"/>
                <w:lang w:val="en-US"/>
              </w:rPr>
              <w:t>1biii.</w:t>
            </w:r>
            <w:r w:rsidRPr="008B1D02">
              <w:rPr>
                <w:rFonts w:asciiTheme="majorHAnsi" w:hAnsiTheme="majorHAnsi" w:cstheme="majorHAnsi"/>
                <w:color w:val="000000"/>
                <w:sz w:val="22"/>
                <w:szCs w:val="22"/>
                <w:lang w:val="en-US"/>
              </w:rPr>
              <w:t> </w:t>
            </w:r>
            <w:r w:rsidRPr="008B1D02">
              <w:rPr>
                <w:rFonts w:asciiTheme="majorHAnsi" w:hAnsiTheme="majorHAnsi" w:cstheme="majorHAnsi"/>
                <w:b/>
                <w:bCs/>
                <w:color w:val="000000"/>
                <w:sz w:val="22"/>
                <w:szCs w:val="22"/>
                <w:lang w:val="en-AU"/>
              </w:rPr>
              <w:t>Adequate resources</w:t>
            </w:r>
            <w:r w:rsidRPr="008B1D02">
              <w:rPr>
                <w:rFonts w:asciiTheme="majorHAnsi" w:hAnsiTheme="majorHAnsi" w:cstheme="majorHAnsi"/>
                <w:color w:val="000000"/>
                <w:sz w:val="22"/>
                <w:szCs w:val="22"/>
                <w:lang w:val="en-AU"/>
              </w:rPr>
              <w:t>, both human and financial, for implementation of the gender-related high-level results(s) are allocated/described in the main strategic planning document, and/ or the entity’s budget document</w:t>
            </w:r>
            <w:r w:rsidRPr="008B1D02">
              <w:rPr>
                <w:rFonts w:asciiTheme="majorHAnsi" w:hAnsiTheme="majorHAnsi" w:cstheme="majorHAnsi"/>
                <w:color w:val="000000"/>
                <w:sz w:val="22"/>
                <w:szCs w:val="22"/>
                <w:lang w:val="en-US"/>
              </w:rPr>
              <w:t> </w:t>
            </w:r>
          </w:p>
          <w:p w14:paraId="26295759" w14:textId="77777777" w:rsidR="00C34222" w:rsidRPr="008B1D02" w:rsidRDefault="00C34222" w:rsidP="00C34222">
            <w:pPr>
              <w:rPr>
                <w:rFonts w:asciiTheme="majorHAnsi" w:hAnsiTheme="majorHAnsi" w:cstheme="majorHAnsi"/>
                <w:b/>
                <w:bCs/>
                <w:color w:val="000000"/>
                <w:sz w:val="22"/>
                <w:szCs w:val="22"/>
                <w:lang w:val="en-US"/>
              </w:rPr>
            </w:pPr>
          </w:p>
        </w:tc>
        <w:tc>
          <w:tcPr>
            <w:tcW w:w="5575" w:type="dxa"/>
            <w:tcBorders>
              <w:top w:val="single" w:sz="4" w:space="0" w:color="auto"/>
              <w:left w:val="single" w:sz="4" w:space="0" w:color="auto"/>
              <w:bottom w:val="single" w:sz="4" w:space="0" w:color="auto"/>
              <w:right w:val="single" w:sz="4" w:space="0" w:color="auto"/>
            </w:tcBorders>
            <w:shd w:val="clear" w:color="auto" w:fill="FFFFFF" w:themeFill="background1"/>
          </w:tcPr>
          <w:p w14:paraId="5A3D76E1" w14:textId="77777777" w:rsidR="0009320B" w:rsidRDefault="0009320B" w:rsidP="0009320B">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 xml:space="preserve">1bi. Main strategic planning document includes at least one high-level result on gender equality and the empowerment of women which will contribute to meeting SDG targets, and reference to SDG 5 targets </w:t>
            </w:r>
          </w:p>
          <w:p w14:paraId="1AD9F984" w14:textId="77777777" w:rsidR="007979AC" w:rsidRPr="00D97347" w:rsidRDefault="007979AC" w:rsidP="0009320B">
            <w:pPr>
              <w:rPr>
                <w:rFonts w:asciiTheme="majorHAnsi" w:hAnsiTheme="majorHAnsi" w:cstheme="majorHAnsi"/>
                <w:color w:val="000000"/>
                <w:sz w:val="22"/>
                <w:szCs w:val="22"/>
                <w:lang w:val="en-GB"/>
              </w:rPr>
            </w:pPr>
          </w:p>
          <w:p w14:paraId="0306822A" w14:textId="77777777" w:rsidR="0009320B" w:rsidRPr="00D97347" w:rsidRDefault="0009320B" w:rsidP="0009320B">
            <w:pPr>
              <w:rPr>
                <w:rFonts w:asciiTheme="majorHAnsi" w:hAnsiTheme="majorHAnsi" w:cstheme="majorHAnsi"/>
                <w:b/>
                <w:color w:val="000000"/>
                <w:sz w:val="22"/>
                <w:szCs w:val="22"/>
                <w:lang w:val="en-GB"/>
              </w:rPr>
            </w:pPr>
            <w:r w:rsidRPr="00D97347">
              <w:rPr>
                <w:rFonts w:asciiTheme="majorHAnsi" w:hAnsiTheme="majorHAnsi" w:cstheme="majorHAnsi"/>
                <w:b/>
                <w:color w:val="000000"/>
                <w:sz w:val="22"/>
                <w:szCs w:val="22"/>
                <w:lang w:val="en-GB"/>
              </w:rPr>
              <w:t>and</w:t>
            </w:r>
          </w:p>
          <w:p w14:paraId="1B08AF9A" w14:textId="2BBC325E" w:rsidR="00C34222" w:rsidRPr="008B1D02" w:rsidRDefault="0009320B" w:rsidP="0009320B">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1bii. Entity has achieved or is on track to achieve the high-level result on gender equality and the empowerment of women</w:t>
            </w:r>
          </w:p>
        </w:tc>
      </w:tr>
      <w:tr w:rsidR="0009320B" w:rsidRPr="00793EFD" w14:paraId="4B121745" w14:textId="77777777" w:rsidTr="003A1947">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7095AE1" w14:textId="62B53E71" w:rsidR="0009320B" w:rsidRPr="008B1D02" w:rsidRDefault="0009320B" w:rsidP="0009320B">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C34222" w:rsidRPr="00793EFD" w14:paraId="66FD0BE7" w14:textId="77777777" w:rsidTr="00863652">
        <w:tc>
          <w:tcPr>
            <w:tcW w:w="7650" w:type="dxa"/>
            <w:tcBorders>
              <w:top w:val="single" w:sz="4" w:space="0" w:color="auto"/>
              <w:left w:val="single" w:sz="4" w:space="0" w:color="auto"/>
              <w:bottom w:val="single" w:sz="4" w:space="0" w:color="auto"/>
              <w:right w:val="single" w:sz="4" w:space="0" w:color="auto"/>
            </w:tcBorders>
            <w:shd w:val="clear" w:color="auto" w:fill="F3F7ED"/>
          </w:tcPr>
          <w:p w14:paraId="14BE8093" w14:textId="77777777" w:rsidR="00C34222" w:rsidRPr="008B1D02" w:rsidRDefault="00C34222" w:rsidP="00C3422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1ci.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color w:val="000000"/>
                <w:sz w:val="22"/>
                <w:szCs w:val="22"/>
                <w:lang w:val="en-AU"/>
              </w:rPr>
              <w:t xml:space="preserve">An </w:t>
            </w:r>
            <w:r w:rsidRPr="008B1D02">
              <w:rPr>
                <w:rFonts w:asciiTheme="majorHAnsi" w:hAnsiTheme="majorHAnsi" w:cstheme="majorHAnsi"/>
                <w:b/>
                <w:bCs/>
                <w:color w:val="000000"/>
                <w:sz w:val="22"/>
                <w:szCs w:val="22"/>
                <w:lang w:val="en-AU"/>
              </w:rPr>
              <w:t>intersectional gender analysis</w:t>
            </w:r>
            <w:r w:rsidRPr="008B1D02">
              <w:rPr>
                <w:rFonts w:asciiTheme="majorHAnsi" w:hAnsiTheme="majorHAnsi" w:cstheme="majorHAnsi"/>
                <w:color w:val="000000"/>
                <w:sz w:val="22"/>
                <w:szCs w:val="22"/>
                <w:lang w:val="en-AU"/>
              </w:rPr>
              <w:t>, incorporating sex-disaggregated data, is carried out throughout its strategic planning process.</w:t>
            </w:r>
            <w:r w:rsidRPr="008B1D02">
              <w:rPr>
                <w:rFonts w:asciiTheme="majorHAnsi" w:hAnsiTheme="majorHAnsi" w:cstheme="majorHAnsi"/>
                <w:color w:val="000000"/>
                <w:sz w:val="22"/>
                <w:szCs w:val="22"/>
                <w:lang w:val="en-US"/>
              </w:rPr>
              <w:t> </w:t>
            </w:r>
          </w:p>
          <w:p w14:paraId="6B575134" w14:textId="77777777" w:rsidR="00C34222" w:rsidRPr="008B1D02" w:rsidRDefault="00C34222" w:rsidP="00C3422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4A027F4" w14:textId="40013B67" w:rsidR="00C34222" w:rsidRPr="008B1D02" w:rsidRDefault="00C34222" w:rsidP="00C3422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lastRenderedPageBreak/>
              <w:t>and </w:t>
            </w:r>
            <w:r w:rsidRPr="008B1D02">
              <w:rPr>
                <w:rFonts w:asciiTheme="majorHAnsi" w:hAnsiTheme="majorHAnsi" w:cstheme="majorHAnsi"/>
                <w:color w:val="000000"/>
                <w:sz w:val="22"/>
                <w:szCs w:val="22"/>
                <w:lang w:val="en-US"/>
              </w:rPr>
              <w:t>    </w:t>
            </w:r>
          </w:p>
          <w:p w14:paraId="7F29866A" w14:textId="77777777" w:rsidR="00C34222" w:rsidRPr="008B1D02" w:rsidRDefault="00C34222" w:rsidP="00C3422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1cii. ​</w:t>
            </w:r>
            <w:r w:rsidRPr="008B1D02">
              <w:rPr>
                <w:rFonts w:asciiTheme="majorHAnsi" w:hAnsiTheme="majorHAnsi" w:cstheme="majorHAnsi"/>
                <w:color w:val="000000"/>
                <w:sz w:val="22"/>
                <w:szCs w:val="22"/>
                <w:lang w:val="en-US"/>
              </w:rPr>
              <w:t> </w:t>
            </w:r>
            <w:r w:rsidRPr="008B1D02">
              <w:rPr>
                <w:rFonts w:asciiTheme="majorHAnsi" w:hAnsiTheme="majorHAnsi" w:cstheme="majorHAnsi"/>
                <w:b/>
                <w:bCs/>
                <w:color w:val="000000"/>
                <w:sz w:val="22"/>
                <w:szCs w:val="22"/>
                <w:lang w:val="en-AU"/>
              </w:rPr>
              <w:t xml:space="preserve">At least one high-level transformative result </w:t>
            </w:r>
            <w:r w:rsidRPr="008B1D02">
              <w:rPr>
                <w:rFonts w:asciiTheme="majorHAnsi" w:hAnsiTheme="majorHAnsi" w:cstheme="majorHAnsi"/>
                <w:color w:val="000000"/>
                <w:sz w:val="22"/>
                <w:szCs w:val="22"/>
                <w:lang w:val="en-AU"/>
              </w:rPr>
              <w:t>on gender equality and the empowerment of women that is directly linked to SDG achievement is included in its main strategic planning document or equivalent</w:t>
            </w:r>
            <w:r w:rsidRPr="008B1D02">
              <w:rPr>
                <w:rFonts w:asciiTheme="majorHAnsi" w:hAnsiTheme="majorHAnsi" w:cstheme="majorHAnsi"/>
                <w:color w:val="000000"/>
                <w:sz w:val="22"/>
                <w:szCs w:val="22"/>
                <w:lang w:val="en-US"/>
              </w:rPr>
              <w:t> </w:t>
            </w:r>
          </w:p>
          <w:p w14:paraId="77169B59" w14:textId="77777777" w:rsidR="00C34222" w:rsidRPr="008B1D02" w:rsidRDefault="00C34222" w:rsidP="00C3422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03E2631" w14:textId="0A50A66D" w:rsidR="00C34222" w:rsidRPr="008B1D02" w:rsidRDefault="00C34222" w:rsidP="00C3422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w:t>
            </w:r>
            <w:proofErr w:type="gramStart"/>
            <w:r w:rsidRPr="008B1D02">
              <w:rPr>
                <w:rFonts w:asciiTheme="majorHAnsi" w:hAnsiTheme="majorHAnsi" w:cstheme="majorHAnsi"/>
                <w:color w:val="000000"/>
                <w:sz w:val="22"/>
                <w:szCs w:val="22"/>
                <w:lang w:val="en-US"/>
              </w:rPr>
              <w:t>​  ​</w:t>
            </w:r>
            <w:proofErr w:type="gramEnd"/>
            <w:r w:rsidRPr="008B1D02">
              <w:rPr>
                <w:rFonts w:asciiTheme="majorHAnsi" w:hAnsiTheme="majorHAnsi" w:cstheme="majorHAnsi"/>
                <w:color w:val="000000"/>
                <w:sz w:val="22"/>
                <w:szCs w:val="22"/>
                <w:lang w:val="en-US"/>
              </w:rPr>
              <w:t>  </w:t>
            </w:r>
          </w:p>
          <w:p w14:paraId="5B4C05B5" w14:textId="77777777" w:rsidR="00C34222" w:rsidRPr="008B1D02" w:rsidRDefault="00C34222" w:rsidP="00C3422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1ciii.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AU"/>
              </w:rPr>
              <w:t>Adequate resources</w:t>
            </w:r>
            <w:r w:rsidRPr="008B1D02">
              <w:rPr>
                <w:rFonts w:asciiTheme="majorHAnsi" w:hAnsiTheme="majorHAnsi" w:cstheme="majorHAnsi"/>
                <w:color w:val="000000"/>
                <w:sz w:val="22"/>
                <w:szCs w:val="22"/>
                <w:lang w:val="en-AU"/>
              </w:rPr>
              <w:t>, both human and financial, for implementation of the gender-related high-level results(s) are allocated/described in the main strategic planning document, and/ or the entity’s budget document</w:t>
            </w:r>
            <w:r w:rsidRPr="008B1D02">
              <w:rPr>
                <w:rFonts w:asciiTheme="majorHAnsi" w:hAnsiTheme="majorHAnsi" w:cstheme="majorHAnsi"/>
                <w:color w:val="000000"/>
                <w:sz w:val="22"/>
                <w:szCs w:val="22"/>
                <w:lang w:val="en-US"/>
              </w:rPr>
              <w:t> </w:t>
            </w:r>
          </w:p>
          <w:p w14:paraId="0E83DDC7" w14:textId="77777777" w:rsidR="00C34222" w:rsidRPr="008B1D02" w:rsidRDefault="00C34222" w:rsidP="00C3422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6DB2BA3A" w14:textId="530D6C6D" w:rsidR="00C34222" w:rsidRPr="008B1D02" w:rsidRDefault="00C34222" w:rsidP="00C3422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w:t>
            </w:r>
            <w:proofErr w:type="gramStart"/>
            <w:r w:rsidRPr="008B1D02">
              <w:rPr>
                <w:rFonts w:asciiTheme="majorHAnsi" w:hAnsiTheme="majorHAnsi" w:cstheme="majorHAnsi"/>
                <w:color w:val="000000"/>
                <w:sz w:val="22"/>
                <w:szCs w:val="22"/>
                <w:lang w:val="en-US"/>
              </w:rPr>
              <w:t>​  ​</w:t>
            </w:r>
            <w:proofErr w:type="gramEnd"/>
            <w:r w:rsidRPr="008B1D02">
              <w:rPr>
                <w:rFonts w:asciiTheme="majorHAnsi" w:hAnsiTheme="majorHAnsi" w:cstheme="majorHAnsi"/>
                <w:color w:val="000000"/>
                <w:sz w:val="22"/>
                <w:szCs w:val="22"/>
                <w:lang w:val="en-US"/>
              </w:rPr>
              <w:t>  </w:t>
            </w:r>
          </w:p>
          <w:p w14:paraId="7C9F248C" w14:textId="77777777" w:rsidR="00C34222" w:rsidRPr="008B1D02" w:rsidRDefault="00C34222" w:rsidP="00C34222">
            <w:pPr>
              <w:rPr>
                <w:rFonts w:asciiTheme="majorHAnsi" w:hAnsiTheme="majorHAnsi" w:cstheme="majorHAnsi"/>
                <w:b/>
                <w:bCs/>
                <w:color w:val="000000"/>
                <w:sz w:val="22"/>
                <w:szCs w:val="22"/>
                <w:lang w:val="en-AU"/>
              </w:rPr>
            </w:pPr>
            <w:r w:rsidRPr="008B1D02">
              <w:rPr>
                <w:rFonts w:asciiTheme="majorHAnsi" w:hAnsiTheme="majorHAnsi" w:cstheme="majorHAnsi"/>
                <w:b/>
                <w:bCs/>
                <w:color w:val="000000"/>
                <w:sz w:val="22"/>
                <w:szCs w:val="22"/>
                <w:lang w:val="en-US"/>
              </w:rPr>
              <w:t>1civ.</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I</w:t>
            </w:r>
            <w:proofErr w:type="spellStart"/>
            <w:r w:rsidRPr="008B1D02">
              <w:rPr>
                <w:rFonts w:asciiTheme="majorHAnsi" w:hAnsiTheme="majorHAnsi" w:cstheme="majorHAnsi"/>
                <w:b/>
                <w:bCs/>
                <w:color w:val="000000"/>
                <w:sz w:val="22"/>
                <w:szCs w:val="22"/>
                <w:lang w:val="en-AU"/>
              </w:rPr>
              <w:t>ndicators</w:t>
            </w:r>
            <w:proofErr w:type="spellEnd"/>
            <w:r w:rsidRPr="008B1D02">
              <w:rPr>
                <w:rFonts w:asciiTheme="majorHAnsi" w:hAnsiTheme="majorHAnsi" w:cstheme="majorHAnsi"/>
                <w:b/>
                <w:bCs/>
                <w:color w:val="000000"/>
                <w:sz w:val="22"/>
                <w:szCs w:val="22"/>
                <w:lang w:val="en-AU"/>
              </w:rPr>
              <w:t xml:space="preserve"> in the strategic planning document</w:t>
            </w:r>
            <w:r w:rsidRPr="008B1D02">
              <w:rPr>
                <w:rFonts w:asciiTheme="majorHAnsi" w:hAnsiTheme="majorHAnsi" w:cstheme="majorHAnsi"/>
                <w:color w:val="000000"/>
                <w:sz w:val="22"/>
                <w:szCs w:val="22"/>
                <w:lang w:val="en-AU"/>
              </w:rPr>
              <w:t xml:space="preserve"> and/or related results framework </w:t>
            </w:r>
            <w:r w:rsidRPr="008B1D02">
              <w:rPr>
                <w:rFonts w:asciiTheme="majorHAnsi" w:hAnsiTheme="majorHAnsi" w:cstheme="majorHAnsi"/>
                <w:b/>
                <w:bCs/>
                <w:color w:val="000000"/>
                <w:sz w:val="22"/>
                <w:szCs w:val="22"/>
                <w:lang w:val="en-AU"/>
              </w:rPr>
              <w:t>integrate a gender perspective</w:t>
            </w:r>
          </w:p>
          <w:p w14:paraId="0D2CBBC7" w14:textId="77777777" w:rsidR="00C34222" w:rsidRPr="008B1D02" w:rsidRDefault="00C34222" w:rsidP="00C34222">
            <w:pPr>
              <w:rPr>
                <w:rFonts w:asciiTheme="majorHAnsi" w:hAnsiTheme="majorHAnsi" w:cstheme="majorHAnsi"/>
                <w:b/>
                <w:bCs/>
                <w:color w:val="000000"/>
                <w:sz w:val="22"/>
                <w:szCs w:val="22"/>
                <w:lang w:val="en-GB"/>
              </w:rPr>
            </w:pPr>
          </w:p>
        </w:tc>
        <w:tc>
          <w:tcPr>
            <w:tcW w:w="5575" w:type="dxa"/>
            <w:tcBorders>
              <w:top w:val="single" w:sz="4" w:space="0" w:color="auto"/>
              <w:left w:val="single" w:sz="4" w:space="0" w:color="auto"/>
              <w:bottom w:val="single" w:sz="4" w:space="0" w:color="auto"/>
              <w:right w:val="single" w:sz="4" w:space="0" w:color="auto"/>
            </w:tcBorders>
            <w:shd w:val="clear" w:color="auto" w:fill="FFFFFF" w:themeFill="background1"/>
          </w:tcPr>
          <w:p w14:paraId="0815782C" w14:textId="77777777" w:rsidR="0009320B" w:rsidRDefault="0009320B" w:rsidP="0009320B">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lastRenderedPageBreak/>
              <w:t xml:space="preserve">1ci. Main strategic planning document includes at least one high-level transformative result on gender equality and the </w:t>
            </w:r>
            <w:r w:rsidRPr="00D97347">
              <w:rPr>
                <w:rFonts w:asciiTheme="majorHAnsi" w:hAnsiTheme="majorHAnsi" w:cstheme="majorHAnsi"/>
                <w:color w:val="000000"/>
                <w:sz w:val="22"/>
                <w:szCs w:val="22"/>
                <w:lang w:val="en-GB"/>
              </w:rPr>
              <w:lastRenderedPageBreak/>
              <w:t>empowerment of women which will contribute to meeting SDG targets, and reference to SDG 5 targets</w:t>
            </w:r>
          </w:p>
          <w:p w14:paraId="4E18C78E" w14:textId="77777777" w:rsidR="007979AC" w:rsidRPr="00D97347" w:rsidRDefault="007979AC" w:rsidP="0009320B">
            <w:pPr>
              <w:rPr>
                <w:rFonts w:asciiTheme="majorHAnsi" w:hAnsiTheme="majorHAnsi" w:cstheme="majorHAnsi"/>
                <w:color w:val="000000"/>
                <w:sz w:val="22"/>
                <w:szCs w:val="22"/>
                <w:lang w:val="en-GB"/>
              </w:rPr>
            </w:pPr>
          </w:p>
          <w:p w14:paraId="3AAFE3C3" w14:textId="77777777" w:rsidR="0009320B" w:rsidRPr="00D97347" w:rsidRDefault="0009320B" w:rsidP="0009320B">
            <w:pPr>
              <w:rPr>
                <w:rFonts w:asciiTheme="majorHAnsi" w:hAnsiTheme="majorHAnsi" w:cstheme="majorHAnsi"/>
                <w:b/>
                <w:color w:val="000000"/>
                <w:sz w:val="22"/>
                <w:szCs w:val="22"/>
                <w:lang w:val="en-GB"/>
              </w:rPr>
            </w:pPr>
            <w:r w:rsidRPr="00D97347">
              <w:rPr>
                <w:rFonts w:asciiTheme="majorHAnsi" w:hAnsiTheme="majorHAnsi" w:cstheme="majorHAnsi"/>
                <w:b/>
                <w:color w:val="000000"/>
                <w:sz w:val="22"/>
                <w:szCs w:val="22"/>
                <w:lang w:val="en-GB"/>
              </w:rPr>
              <w:t>and</w:t>
            </w:r>
          </w:p>
          <w:p w14:paraId="082C8867" w14:textId="08C17707" w:rsidR="00C34222" w:rsidRPr="008B1D02" w:rsidRDefault="0009320B" w:rsidP="0009320B">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1cii. Entity has achieved or is on track to achieve the high-level transformative result on gender equality and the empowerment of women</w:t>
            </w:r>
          </w:p>
        </w:tc>
      </w:tr>
    </w:tbl>
    <w:p w14:paraId="78CFAD98" w14:textId="77777777" w:rsidR="00BA52D2" w:rsidRPr="00DE5890" w:rsidRDefault="00BA52D2">
      <w:pPr>
        <w:rPr>
          <w:lang w:val="en-GB"/>
        </w:rPr>
      </w:pPr>
    </w:p>
    <w:p w14:paraId="19C7B5AF" w14:textId="77777777" w:rsidR="00DE5890" w:rsidRPr="008B1D02" w:rsidRDefault="00DE5890" w:rsidP="00DE5890">
      <w:pPr>
        <w:pStyle w:val="Heading1"/>
        <w:rPr>
          <w:b/>
          <w:bCs/>
          <w:color w:val="0070C0"/>
          <w:sz w:val="22"/>
          <w:szCs w:val="22"/>
          <w:lang w:val="en-GB"/>
        </w:rPr>
      </w:pPr>
      <w:bookmarkStart w:id="1" w:name="_Toc213685570"/>
      <w:r w:rsidRPr="008B1D02">
        <w:rPr>
          <w:b/>
          <w:bCs/>
          <w:color w:val="0070C0"/>
          <w:sz w:val="22"/>
          <w:szCs w:val="22"/>
          <w:lang w:val="en-GB"/>
        </w:rPr>
        <w:t>PI 2: Reporting and Use of Data on Gender-related SDG results</w:t>
      </w:r>
      <w:bookmarkEnd w:id="1"/>
    </w:p>
    <w:p w14:paraId="1D91B28C" w14:textId="77777777" w:rsidR="00DE5890" w:rsidRDefault="00DE5890" w:rsidP="00DE5890">
      <w:pPr>
        <w:ind w:right="-73"/>
        <w:rPr>
          <w:rFonts w:asciiTheme="majorHAnsi" w:hAnsiTheme="majorHAnsi" w:cstheme="majorHAnsi"/>
          <w:sz w:val="22"/>
          <w:szCs w:val="22"/>
          <w:lang w:val="en-GB"/>
        </w:rPr>
      </w:pPr>
    </w:p>
    <w:tbl>
      <w:tblPr>
        <w:tblW w:w="0" w:type="auto"/>
        <w:tblInd w:w="-275" w:type="dxa"/>
        <w:tblLook w:val="0000" w:firstRow="0" w:lastRow="0" w:firstColumn="0" w:lastColumn="0" w:noHBand="0" w:noVBand="0"/>
      </w:tblPr>
      <w:tblGrid>
        <w:gridCol w:w="7200"/>
        <w:gridCol w:w="6025"/>
      </w:tblGrid>
      <w:tr w:rsidR="0009320B" w:rsidRPr="00793EFD" w14:paraId="5260E627"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A5823C3" w14:textId="77777777" w:rsidR="0009320B" w:rsidRPr="00793EFD" w:rsidRDefault="0009320B" w:rsidP="00CD04CD">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3BFCAB03" w14:textId="77777777" w:rsidTr="00863652">
        <w:tc>
          <w:tcPr>
            <w:tcW w:w="7200" w:type="dxa"/>
            <w:tcBorders>
              <w:top w:val="single" w:sz="4" w:space="0" w:color="auto"/>
              <w:left w:val="single" w:sz="4" w:space="0" w:color="auto"/>
              <w:bottom w:val="single" w:sz="4" w:space="0" w:color="auto"/>
              <w:right w:val="single" w:sz="4" w:space="0" w:color="auto"/>
            </w:tcBorders>
            <w:shd w:val="clear" w:color="auto" w:fill="F3F7ED"/>
          </w:tcPr>
          <w:p w14:paraId="34AFCB93" w14:textId="77777777" w:rsidR="00273547" w:rsidRPr="00273547" w:rsidRDefault="00273547" w:rsidP="00CD04CD">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p>
        </w:tc>
        <w:tc>
          <w:tcPr>
            <w:tcW w:w="6025" w:type="dxa"/>
            <w:tcBorders>
              <w:top w:val="single" w:sz="4" w:space="0" w:color="auto"/>
              <w:left w:val="single" w:sz="4" w:space="0" w:color="auto"/>
              <w:bottom w:val="single" w:sz="4" w:space="0" w:color="auto"/>
              <w:right w:val="single" w:sz="4" w:space="0" w:color="auto"/>
            </w:tcBorders>
            <w:shd w:val="clear" w:color="auto" w:fill="FFFFFF" w:themeFill="background1"/>
          </w:tcPr>
          <w:p w14:paraId="5721851E" w14:textId="77777777" w:rsidR="00273547" w:rsidRPr="00273547" w:rsidRDefault="00273547" w:rsidP="00CD04CD">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p>
        </w:tc>
      </w:tr>
      <w:tr w:rsidR="0009320B" w:rsidRPr="00793EFD" w14:paraId="1A621989" w14:textId="77777777" w:rsidTr="00863652">
        <w:tc>
          <w:tcPr>
            <w:tcW w:w="7200" w:type="dxa"/>
            <w:tcBorders>
              <w:top w:val="single" w:sz="4" w:space="0" w:color="auto"/>
              <w:left w:val="single" w:sz="4" w:space="0" w:color="auto"/>
              <w:bottom w:val="single" w:sz="4" w:space="0" w:color="auto"/>
              <w:right w:val="single" w:sz="4" w:space="0" w:color="auto"/>
            </w:tcBorders>
            <w:shd w:val="clear" w:color="auto" w:fill="F3F7ED"/>
          </w:tcPr>
          <w:p w14:paraId="6F21C389" w14:textId="2FB66201" w:rsidR="0009320B" w:rsidRPr="00793EFD" w:rsidRDefault="0009320B" w:rsidP="00CD04CD">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2ai. Guidance on measuring and reporting gender-related SDG results</w:t>
            </w:r>
            <w:r w:rsidRPr="008B1D02">
              <w:rPr>
                <w:rFonts w:asciiTheme="majorHAnsi" w:hAnsiTheme="majorHAnsi" w:cstheme="majorHAnsi"/>
                <w:color w:val="000000"/>
                <w:sz w:val="22"/>
                <w:szCs w:val="22"/>
                <w:lang w:val="en-AU"/>
              </w:rPr>
              <w:t xml:space="preserve"> including but not limited to utilizing an intersectional approach and sex-disaggregated data developed and provided by the Entity Strategic Planning Unit or equivalent</w:t>
            </w:r>
          </w:p>
        </w:tc>
        <w:tc>
          <w:tcPr>
            <w:tcW w:w="6025" w:type="dxa"/>
            <w:tcBorders>
              <w:top w:val="single" w:sz="4" w:space="0" w:color="auto"/>
              <w:left w:val="single" w:sz="4" w:space="0" w:color="auto"/>
              <w:bottom w:val="single" w:sz="4" w:space="0" w:color="auto"/>
              <w:right w:val="single" w:sz="4" w:space="0" w:color="auto"/>
            </w:tcBorders>
            <w:shd w:val="clear" w:color="auto" w:fill="FFFFFF" w:themeFill="background1"/>
          </w:tcPr>
          <w:p w14:paraId="4FB8704A" w14:textId="77777777" w:rsidR="0009320B" w:rsidRDefault="0009320B" w:rsidP="0009320B">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2ai. Entity RBM system provides guidance on measuring and reporting on results related to gender equality and the empowerment of women</w:t>
            </w:r>
          </w:p>
          <w:p w14:paraId="0D8F45BB" w14:textId="77777777" w:rsidR="007979AC" w:rsidRPr="00D97347" w:rsidRDefault="007979AC" w:rsidP="0009320B">
            <w:pPr>
              <w:rPr>
                <w:rFonts w:asciiTheme="majorHAnsi" w:hAnsiTheme="majorHAnsi" w:cstheme="majorHAnsi"/>
                <w:color w:val="000000"/>
                <w:sz w:val="22"/>
                <w:szCs w:val="22"/>
                <w:lang w:val="en-GB"/>
              </w:rPr>
            </w:pPr>
          </w:p>
          <w:p w14:paraId="71B8B76C" w14:textId="77777777" w:rsidR="0009320B" w:rsidRDefault="0009320B" w:rsidP="0009320B">
            <w:pPr>
              <w:rPr>
                <w:rFonts w:asciiTheme="majorHAnsi" w:hAnsiTheme="majorHAnsi" w:cstheme="majorHAnsi"/>
                <w:b/>
                <w:bCs/>
                <w:color w:val="000000"/>
                <w:sz w:val="22"/>
                <w:szCs w:val="22"/>
                <w:lang w:val="en-GB"/>
              </w:rPr>
            </w:pPr>
            <w:r w:rsidRPr="00D97347">
              <w:rPr>
                <w:rFonts w:asciiTheme="majorHAnsi" w:hAnsiTheme="majorHAnsi" w:cstheme="majorHAnsi"/>
                <w:b/>
                <w:bCs/>
                <w:color w:val="000000"/>
                <w:sz w:val="22"/>
                <w:szCs w:val="22"/>
                <w:lang w:val="en-GB"/>
              </w:rPr>
              <w:t>or</w:t>
            </w:r>
          </w:p>
          <w:p w14:paraId="6D5B5254" w14:textId="77777777" w:rsidR="007979AC" w:rsidRPr="00D97347" w:rsidRDefault="007979AC" w:rsidP="0009320B">
            <w:pPr>
              <w:rPr>
                <w:rFonts w:asciiTheme="majorHAnsi" w:hAnsiTheme="majorHAnsi" w:cstheme="majorHAnsi"/>
                <w:b/>
                <w:bCs/>
                <w:color w:val="000000"/>
                <w:sz w:val="22"/>
                <w:szCs w:val="22"/>
                <w:lang w:val="en-GB"/>
              </w:rPr>
            </w:pPr>
          </w:p>
          <w:p w14:paraId="7D5754EE" w14:textId="5661A3B1" w:rsidR="0009320B" w:rsidRPr="008B1D02" w:rsidRDefault="0009320B" w:rsidP="0009320B">
            <w:pPr>
              <w:rPr>
                <w:rFonts w:asciiTheme="majorHAnsi" w:hAnsiTheme="majorHAnsi" w:cstheme="majorHAnsi"/>
                <w:color w:val="000000"/>
                <w:sz w:val="22"/>
                <w:szCs w:val="22"/>
                <w:lang w:val="en-US"/>
              </w:rPr>
            </w:pPr>
            <w:r w:rsidRPr="00D97347">
              <w:rPr>
                <w:rFonts w:asciiTheme="majorHAnsi" w:hAnsiTheme="majorHAnsi" w:cstheme="majorHAnsi"/>
                <w:color w:val="000000"/>
                <w:sz w:val="22"/>
                <w:szCs w:val="22"/>
                <w:lang w:val="en-GB"/>
              </w:rPr>
              <w:t>2aii. Systematic use of sex-disaggregated data in strategic plan reporting.</w:t>
            </w:r>
          </w:p>
        </w:tc>
      </w:tr>
      <w:tr w:rsidR="0009320B" w:rsidRPr="00793EFD" w14:paraId="32A6ED0E"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07A65FA"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09320B" w:rsidRPr="00793EFD" w14:paraId="1042CFD9" w14:textId="77777777" w:rsidTr="00863652">
        <w:tc>
          <w:tcPr>
            <w:tcW w:w="7200" w:type="dxa"/>
            <w:tcBorders>
              <w:top w:val="single" w:sz="4" w:space="0" w:color="auto"/>
              <w:left w:val="single" w:sz="4" w:space="0" w:color="auto"/>
              <w:bottom w:val="single" w:sz="4" w:space="0" w:color="auto"/>
              <w:right w:val="single" w:sz="4" w:space="0" w:color="auto"/>
            </w:tcBorders>
            <w:shd w:val="clear" w:color="auto" w:fill="F3F7ED"/>
          </w:tcPr>
          <w:p w14:paraId="2A7B40C9" w14:textId="77777777"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2bi. Guidance on measuring and reporting gender-related SDG results</w:t>
            </w:r>
            <w:r w:rsidRPr="008B1D02">
              <w:rPr>
                <w:rFonts w:asciiTheme="majorHAnsi" w:hAnsiTheme="majorHAnsi" w:cstheme="majorHAnsi"/>
                <w:color w:val="000000"/>
                <w:sz w:val="22"/>
                <w:szCs w:val="22"/>
                <w:lang w:val="en-AU"/>
              </w:rPr>
              <w:t xml:space="preserve"> including but not limited to utilizing an intersectional approach and sex-disaggregated data developed and provided by the Entity Strategic Planning Unit or equivalent</w:t>
            </w:r>
          </w:p>
          <w:p w14:paraId="55713556" w14:textId="77777777"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BEB2CBE" w14:textId="450580B7"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and </w:t>
            </w:r>
            <w:r w:rsidRPr="008B1D02">
              <w:rPr>
                <w:rFonts w:asciiTheme="majorHAnsi" w:hAnsiTheme="majorHAnsi" w:cstheme="majorHAnsi"/>
                <w:color w:val="000000"/>
                <w:sz w:val="22"/>
                <w:szCs w:val="22"/>
                <w:lang w:val="en-US"/>
              </w:rPr>
              <w:t>  </w:t>
            </w:r>
          </w:p>
          <w:p w14:paraId="08207E85" w14:textId="77777777"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2bii. High-level transformative result(s)</w:t>
            </w:r>
            <w:r w:rsidRPr="008B1D02">
              <w:rPr>
                <w:rFonts w:asciiTheme="majorHAnsi" w:hAnsiTheme="majorHAnsi" w:cstheme="majorHAnsi"/>
                <w:color w:val="000000"/>
                <w:sz w:val="22"/>
                <w:szCs w:val="22"/>
                <w:lang w:val="en-AU"/>
              </w:rPr>
              <w:t xml:space="preserve"> on gender equality and the empowerment of women that are directly linked to SDG achievement </w:t>
            </w:r>
            <w:r w:rsidRPr="008B1D02">
              <w:rPr>
                <w:rFonts w:asciiTheme="majorHAnsi" w:hAnsiTheme="majorHAnsi" w:cstheme="majorHAnsi"/>
                <w:b/>
                <w:bCs/>
                <w:color w:val="000000"/>
                <w:sz w:val="22"/>
                <w:szCs w:val="22"/>
                <w:lang w:val="en-AU"/>
              </w:rPr>
              <w:t>reported to its Governing Bod</w:t>
            </w:r>
            <w:r>
              <w:rPr>
                <w:rFonts w:asciiTheme="majorHAnsi" w:hAnsiTheme="majorHAnsi" w:cstheme="majorHAnsi"/>
                <w:b/>
                <w:bCs/>
                <w:color w:val="000000"/>
                <w:sz w:val="22"/>
                <w:szCs w:val="22"/>
                <w:lang w:val="en-AU"/>
              </w:rPr>
              <w:t>ies</w:t>
            </w:r>
            <w:r w:rsidRPr="008B1D02">
              <w:rPr>
                <w:rFonts w:asciiTheme="majorHAnsi" w:hAnsiTheme="majorHAnsi" w:cstheme="majorHAnsi"/>
                <w:b/>
                <w:bCs/>
                <w:color w:val="000000"/>
                <w:sz w:val="22"/>
                <w:szCs w:val="22"/>
                <w:lang w:val="en-AU"/>
              </w:rPr>
              <w:t xml:space="preserve"> </w:t>
            </w:r>
            <w:r w:rsidRPr="008B1D02">
              <w:rPr>
                <w:rFonts w:asciiTheme="majorHAnsi" w:hAnsiTheme="majorHAnsi" w:cstheme="majorHAnsi"/>
                <w:color w:val="000000"/>
                <w:sz w:val="22"/>
                <w:szCs w:val="22"/>
                <w:lang w:val="en-AU"/>
              </w:rPr>
              <w:t xml:space="preserve">or equivalent by systematically utilizing </w:t>
            </w:r>
            <w:r w:rsidRPr="008B1D02">
              <w:rPr>
                <w:rFonts w:asciiTheme="majorHAnsi" w:hAnsiTheme="majorHAnsi" w:cstheme="majorHAnsi"/>
                <w:b/>
                <w:bCs/>
                <w:color w:val="000000"/>
                <w:sz w:val="22"/>
                <w:szCs w:val="22"/>
                <w:lang w:val="en-AU"/>
              </w:rPr>
              <w:t>sex-disaggregated data</w:t>
            </w:r>
            <w:r w:rsidRPr="008B1D02">
              <w:rPr>
                <w:rFonts w:asciiTheme="majorHAnsi" w:hAnsiTheme="majorHAnsi" w:cstheme="majorHAnsi"/>
                <w:color w:val="000000"/>
                <w:sz w:val="22"/>
                <w:szCs w:val="22"/>
                <w:lang w:val="en-AU"/>
              </w:rPr>
              <w:t xml:space="preserve"> in its strategic plan monitoring and reporting</w:t>
            </w:r>
          </w:p>
          <w:p w14:paraId="53FA879E" w14:textId="77777777" w:rsidR="0009320B" w:rsidRPr="008B1D02" w:rsidRDefault="0009320B" w:rsidP="00CD04CD">
            <w:pPr>
              <w:rPr>
                <w:rFonts w:asciiTheme="majorHAnsi" w:hAnsiTheme="majorHAnsi" w:cstheme="majorHAnsi"/>
                <w:b/>
                <w:bCs/>
                <w:color w:val="000000"/>
                <w:sz w:val="22"/>
                <w:szCs w:val="22"/>
                <w:lang w:val="en-US"/>
              </w:rPr>
            </w:pPr>
          </w:p>
        </w:tc>
        <w:tc>
          <w:tcPr>
            <w:tcW w:w="6025" w:type="dxa"/>
            <w:tcBorders>
              <w:top w:val="single" w:sz="4" w:space="0" w:color="auto"/>
              <w:left w:val="single" w:sz="4" w:space="0" w:color="auto"/>
              <w:bottom w:val="single" w:sz="4" w:space="0" w:color="auto"/>
              <w:right w:val="single" w:sz="4" w:space="0" w:color="auto"/>
            </w:tcBorders>
            <w:shd w:val="clear" w:color="auto" w:fill="FFFFFF" w:themeFill="background1"/>
          </w:tcPr>
          <w:p w14:paraId="6CE8105F" w14:textId="77777777" w:rsidR="0009320B" w:rsidRDefault="0009320B" w:rsidP="0009320B">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 xml:space="preserve">2bi. Reporting to the Governing Body or equivalent on the </w:t>
            </w:r>
            <w:proofErr w:type="gramStart"/>
            <w:r w:rsidRPr="00D97347">
              <w:rPr>
                <w:rFonts w:asciiTheme="majorHAnsi" w:hAnsiTheme="majorHAnsi" w:cstheme="majorHAnsi"/>
                <w:color w:val="000000"/>
                <w:sz w:val="22"/>
                <w:szCs w:val="22"/>
                <w:lang w:val="en-GB"/>
              </w:rPr>
              <w:t>high level</w:t>
            </w:r>
            <w:proofErr w:type="gramEnd"/>
            <w:r w:rsidRPr="00D97347">
              <w:rPr>
                <w:rFonts w:asciiTheme="majorHAnsi" w:hAnsiTheme="majorHAnsi" w:cstheme="majorHAnsi"/>
                <w:color w:val="000000"/>
                <w:sz w:val="22"/>
                <w:szCs w:val="22"/>
                <w:lang w:val="en-GB"/>
              </w:rPr>
              <w:t xml:space="preserve"> result on gender equality and the empowerment of women which will contribute to meeting SDG targets, including SDG 5</w:t>
            </w:r>
          </w:p>
          <w:p w14:paraId="32BEFAEF" w14:textId="77777777" w:rsidR="007979AC" w:rsidRPr="00D97347" w:rsidRDefault="007979AC" w:rsidP="0009320B">
            <w:pPr>
              <w:rPr>
                <w:rFonts w:asciiTheme="majorHAnsi" w:hAnsiTheme="majorHAnsi" w:cstheme="majorHAnsi"/>
                <w:color w:val="000000"/>
                <w:sz w:val="22"/>
                <w:szCs w:val="22"/>
                <w:lang w:val="en-GB"/>
              </w:rPr>
            </w:pPr>
          </w:p>
          <w:p w14:paraId="1DC904B3" w14:textId="77777777" w:rsidR="0009320B" w:rsidRPr="00D97347" w:rsidRDefault="0009320B" w:rsidP="0009320B">
            <w:pPr>
              <w:rPr>
                <w:rFonts w:asciiTheme="majorHAnsi" w:hAnsiTheme="majorHAnsi" w:cstheme="majorHAnsi"/>
                <w:b/>
                <w:color w:val="000000"/>
                <w:sz w:val="22"/>
                <w:szCs w:val="22"/>
                <w:lang w:val="en-GB"/>
              </w:rPr>
            </w:pPr>
            <w:r w:rsidRPr="00D97347">
              <w:rPr>
                <w:rFonts w:asciiTheme="majorHAnsi" w:hAnsiTheme="majorHAnsi" w:cstheme="majorHAnsi"/>
                <w:b/>
                <w:color w:val="000000"/>
                <w:sz w:val="22"/>
                <w:szCs w:val="22"/>
                <w:lang w:val="en-GB"/>
              </w:rPr>
              <w:t>and</w:t>
            </w:r>
          </w:p>
          <w:p w14:paraId="0E0FD3F3" w14:textId="43C607FE" w:rsidR="0009320B" w:rsidRPr="008B1D02" w:rsidRDefault="0009320B" w:rsidP="0009320B">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2bii. Systematic use of sex-disaggregated data in strategic plan reporting.</w:t>
            </w:r>
          </w:p>
        </w:tc>
      </w:tr>
      <w:tr w:rsidR="0009320B" w:rsidRPr="00793EFD" w14:paraId="3737BD3A"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E2C5EA4"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09320B" w:rsidRPr="00793EFD" w14:paraId="47195F5A" w14:textId="77777777" w:rsidTr="00863652">
        <w:tc>
          <w:tcPr>
            <w:tcW w:w="7200" w:type="dxa"/>
            <w:tcBorders>
              <w:top w:val="single" w:sz="4" w:space="0" w:color="auto"/>
              <w:left w:val="single" w:sz="4" w:space="0" w:color="auto"/>
              <w:bottom w:val="single" w:sz="4" w:space="0" w:color="auto"/>
              <w:right w:val="single" w:sz="4" w:space="0" w:color="auto"/>
            </w:tcBorders>
            <w:shd w:val="clear" w:color="auto" w:fill="F3F7ED"/>
          </w:tcPr>
          <w:p w14:paraId="326456DD" w14:textId="77777777"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2ci. Guidance on measuring and reporting gender-related SDG results</w:t>
            </w:r>
            <w:r w:rsidRPr="008B1D02">
              <w:rPr>
                <w:rFonts w:asciiTheme="majorHAnsi" w:hAnsiTheme="majorHAnsi" w:cstheme="majorHAnsi"/>
                <w:color w:val="000000"/>
                <w:sz w:val="22"/>
                <w:szCs w:val="22"/>
                <w:lang w:val="en-AU"/>
              </w:rPr>
              <w:t xml:space="preserve"> including but not limited to utilizing an intersectional approach and sex-disaggregated data developed and provided by the Entity Strategic Planning Unit or equivalent</w:t>
            </w:r>
          </w:p>
          <w:p w14:paraId="4E652F15" w14:textId="77777777"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2046CA47" w14:textId="7F27D4A1"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and </w:t>
            </w:r>
            <w:r w:rsidRPr="008B1D02">
              <w:rPr>
                <w:rFonts w:asciiTheme="majorHAnsi" w:hAnsiTheme="majorHAnsi" w:cstheme="majorHAnsi"/>
                <w:color w:val="000000"/>
                <w:sz w:val="22"/>
                <w:szCs w:val="22"/>
                <w:lang w:val="en-US"/>
              </w:rPr>
              <w:t>   </w:t>
            </w:r>
          </w:p>
          <w:p w14:paraId="56CAD72A" w14:textId="77777777"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2cii. High-level transformative result(s)</w:t>
            </w:r>
            <w:r w:rsidRPr="008B1D02">
              <w:rPr>
                <w:rFonts w:asciiTheme="majorHAnsi" w:hAnsiTheme="majorHAnsi" w:cstheme="majorHAnsi"/>
                <w:color w:val="000000"/>
                <w:sz w:val="22"/>
                <w:szCs w:val="22"/>
                <w:lang w:val="en-AU"/>
              </w:rPr>
              <w:t xml:space="preserve"> on gender equality and the empowerment of women that are directly linked to SDG achievement </w:t>
            </w:r>
            <w:r w:rsidRPr="008B1D02">
              <w:rPr>
                <w:rFonts w:asciiTheme="majorHAnsi" w:hAnsiTheme="majorHAnsi" w:cstheme="majorHAnsi"/>
                <w:b/>
                <w:bCs/>
                <w:color w:val="000000"/>
                <w:sz w:val="22"/>
                <w:szCs w:val="22"/>
                <w:lang w:val="en-AU"/>
              </w:rPr>
              <w:t>reported to its Governing Bod</w:t>
            </w:r>
            <w:r>
              <w:rPr>
                <w:rFonts w:asciiTheme="majorHAnsi" w:hAnsiTheme="majorHAnsi" w:cstheme="majorHAnsi"/>
                <w:b/>
                <w:bCs/>
                <w:color w:val="000000"/>
                <w:sz w:val="22"/>
                <w:szCs w:val="22"/>
                <w:lang w:val="en-AU"/>
              </w:rPr>
              <w:t>ies</w:t>
            </w:r>
            <w:r w:rsidRPr="008B1D02">
              <w:rPr>
                <w:rFonts w:asciiTheme="majorHAnsi" w:hAnsiTheme="majorHAnsi" w:cstheme="majorHAnsi"/>
                <w:color w:val="000000"/>
                <w:sz w:val="22"/>
                <w:szCs w:val="22"/>
                <w:lang w:val="en-AU"/>
              </w:rPr>
              <w:t xml:space="preserve"> or equivalent by systematically utilizing </w:t>
            </w:r>
            <w:r w:rsidRPr="008B1D02">
              <w:rPr>
                <w:rFonts w:asciiTheme="majorHAnsi" w:hAnsiTheme="majorHAnsi" w:cstheme="majorHAnsi"/>
                <w:b/>
                <w:bCs/>
                <w:color w:val="000000"/>
                <w:sz w:val="22"/>
                <w:szCs w:val="22"/>
                <w:lang w:val="en-AU"/>
              </w:rPr>
              <w:t>sex-disaggregated data</w:t>
            </w:r>
            <w:r w:rsidRPr="008B1D02">
              <w:rPr>
                <w:rFonts w:asciiTheme="majorHAnsi" w:hAnsiTheme="majorHAnsi" w:cstheme="majorHAnsi"/>
                <w:color w:val="000000"/>
                <w:sz w:val="22"/>
                <w:szCs w:val="22"/>
                <w:lang w:val="en-AU"/>
              </w:rPr>
              <w:t xml:space="preserve"> in its strategic plan monitoring and reporting.</w:t>
            </w:r>
            <w:r w:rsidRPr="008B1D02">
              <w:rPr>
                <w:rFonts w:asciiTheme="majorHAnsi" w:hAnsiTheme="majorHAnsi" w:cstheme="majorHAnsi"/>
                <w:color w:val="000000"/>
                <w:sz w:val="22"/>
                <w:szCs w:val="22"/>
                <w:lang w:val="en-US"/>
              </w:rPr>
              <w:t> </w:t>
            </w:r>
          </w:p>
          <w:p w14:paraId="3EAD4A23" w14:textId="77777777"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CB0C2D9" w14:textId="361510C3"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and </w:t>
            </w:r>
            <w:r w:rsidRPr="008B1D02">
              <w:rPr>
                <w:rFonts w:asciiTheme="majorHAnsi" w:hAnsiTheme="majorHAnsi" w:cstheme="majorHAnsi"/>
                <w:color w:val="000000"/>
                <w:sz w:val="22"/>
                <w:szCs w:val="22"/>
                <w:lang w:val="en-US"/>
              </w:rPr>
              <w:t>  </w:t>
            </w:r>
          </w:p>
          <w:p w14:paraId="242FFF43" w14:textId="77777777"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2ciii.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Gender analysis</w:t>
            </w:r>
            <w:r w:rsidRPr="008B1D02">
              <w:rPr>
                <w:rFonts w:asciiTheme="majorHAnsi" w:hAnsiTheme="majorHAnsi" w:cstheme="majorHAnsi"/>
                <w:color w:val="000000"/>
                <w:sz w:val="22"/>
                <w:szCs w:val="22"/>
                <w:lang w:val="en-US"/>
              </w:rPr>
              <w:t xml:space="preserve"> informs the </w:t>
            </w:r>
            <w:r w:rsidRPr="008B1D02">
              <w:rPr>
                <w:rFonts w:asciiTheme="majorHAnsi" w:hAnsiTheme="majorHAnsi" w:cstheme="majorHAnsi"/>
                <w:b/>
                <w:bCs/>
                <w:color w:val="000000"/>
                <w:sz w:val="22"/>
                <w:szCs w:val="22"/>
                <w:lang w:val="en-US"/>
              </w:rPr>
              <w:t>allocation of</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adequate resources</w:t>
            </w:r>
            <w:r w:rsidRPr="008B1D02">
              <w:rPr>
                <w:rFonts w:asciiTheme="majorHAnsi" w:hAnsiTheme="majorHAnsi" w:cstheme="majorHAnsi"/>
                <w:color w:val="000000"/>
                <w:sz w:val="22"/>
                <w:szCs w:val="22"/>
                <w:lang w:val="en-US"/>
              </w:rPr>
              <w:t xml:space="preserve"> for gender equality and the empowerment of women</w:t>
            </w:r>
          </w:p>
          <w:p w14:paraId="09D4A6C5" w14:textId="77777777" w:rsidR="0009320B" w:rsidRPr="0009320B" w:rsidRDefault="0009320B" w:rsidP="00CD04CD">
            <w:pPr>
              <w:rPr>
                <w:rFonts w:asciiTheme="majorHAnsi" w:hAnsiTheme="majorHAnsi" w:cstheme="majorHAnsi"/>
                <w:b/>
                <w:bCs/>
                <w:color w:val="000000"/>
                <w:sz w:val="22"/>
                <w:szCs w:val="22"/>
                <w:lang w:val="en-US"/>
              </w:rPr>
            </w:pPr>
          </w:p>
        </w:tc>
        <w:tc>
          <w:tcPr>
            <w:tcW w:w="6025" w:type="dxa"/>
            <w:tcBorders>
              <w:top w:val="single" w:sz="4" w:space="0" w:color="auto"/>
              <w:left w:val="single" w:sz="4" w:space="0" w:color="auto"/>
              <w:bottom w:val="single" w:sz="4" w:space="0" w:color="auto"/>
              <w:right w:val="single" w:sz="4" w:space="0" w:color="auto"/>
            </w:tcBorders>
            <w:shd w:val="clear" w:color="auto" w:fill="FFFFFF" w:themeFill="background1"/>
          </w:tcPr>
          <w:p w14:paraId="13F1154A" w14:textId="77777777" w:rsidR="0009320B" w:rsidRDefault="0009320B" w:rsidP="0009320B">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2ci. Reporting to the Governing Body or equivalent on the high-level result on gender equality and the empowerment of women which will contribute to meeting SDG targets, including SDG 5</w:t>
            </w:r>
          </w:p>
          <w:p w14:paraId="34C6548D" w14:textId="77777777" w:rsidR="007979AC" w:rsidRPr="00D97347" w:rsidRDefault="007979AC" w:rsidP="0009320B">
            <w:pPr>
              <w:rPr>
                <w:rFonts w:asciiTheme="majorHAnsi" w:hAnsiTheme="majorHAnsi" w:cstheme="majorHAnsi"/>
                <w:color w:val="000000"/>
                <w:sz w:val="22"/>
                <w:szCs w:val="22"/>
                <w:lang w:val="en-GB"/>
              </w:rPr>
            </w:pPr>
          </w:p>
          <w:p w14:paraId="22CA6DAF" w14:textId="77777777" w:rsidR="0009320B" w:rsidRPr="00D97347" w:rsidRDefault="0009320B" w:rsidP="0009320B">
            <w:pPr>
              <w:rPr>
                <w:rFonts w:asciiTheme="majorHAnsi" w:hAnsiTheme="majorHAnsi" w:cstheme="majorHAnsi"/>
                <w:b/>
                <w:color w:val="000000"/>
                <w:sz w:val="22"/>
                <w:szCs w:val="22"/>
                <w:lang w:val="en-GB"/>
              </w:rPr>
            </w:pPr>
            <w:r w:rsidRPr="00D97347">
              <w:rPr>
                <w:rFonts w:asciiTheme="majorHAnsi" w:hAnsiTheme="majorHAnsi" w:cstheme="majorHAnsi"/>
                <w:b/>
                <w:color w:val="000000"/>
                <w:sz w:val="22"/>
                <w:szCs w:val="22"/>
                <w:lang w:val="en-GB"/>
              </w:rPr>
              <w:t>and</w:t>
            </w:r>
          </w:p>
          <w:p w14:paraId="4ADE9616" w14:textId="77777777" w:rsidR="0009320B" w:rsidRDefault="0009320B" w:rsidP="0009320B">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2cii. Systematic use of sex-disaggregated data in strategic plan reporting</w:t>
            </w:r>
          </w:p>
          <w:p w14:paraId="07D8AC56" w14:textId="77777777" w:rsidR="007979AC" w:rsidRPr="00D97347" w:rsidRDefault="007979AC" w:rsidP="0009320B">
            <w:pPr>
              <w:rPr>
                <w:rFonts w:asciiTheme="majorHAnsi" w:hAnsiTheme="majorHAnsi" w:cstheme="majorHAnsi"/>
                <w:color w:val="000000"/>
                <w:sz w:val="22"/>
                <w:szCs w:val="22"/>
                <w:lang w:val="en-GB"/>
              </w:rPr>
            </w:pPr>
          </w:p>
          <w:p w14:paraId="583096B8" w14:textId="77777777" w:rsidR="0009320B" w:rsidRPr="00D97347" w:rsidRDefault="0009320B" w:rsidP="0009320B">
            <w:pPr>
              <w:rPr>
                <w:rFonts w:asciiTheme="majorHAnsi" w:hAnsiTheme="majorHAnsi" w:cstheme="majorHAnsi"/>
                <w:b/>
                <w:bCs/>
                <w:color w:val="000000"/>
                <w:sz w:val="22"/>
                <w:szCs w:val="22"/>
                <w:lang w:val="en-GB"/>
              </w:rPr>
            </w:pPr>
            <w:r w:rsidRPr="00D97347">
              <w:rPr>
                <w:rFonts w:asciiTheme="majorHAnsi" w:hAnsiTheme="majorHAnsi" w:cstheme="majorHAnsi"/>
                <w:b/>
                <w:bCs/>
                <w:color w:val="000000"/>
                <w:sz w:val="22"/>
                <w:szCs w:val="22"/>
                <w:lang w:val="en-GB"/>
              </w:rPr>
              <w:t xml:space="preserve">and </w:t>
            </w:r>
          </w:p>
          <w:p w14:paraId="606CC047" w14:textId="5B12EAAE" w:rsidR="0009320B" w:rsidRPr="008B1D02" w:rsidRDefault="0009320B" w:rsidP="0009320B">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2ciii. Reporting every two years to the Governing Body or equivalent on implementation of the entity’s gender equality and empowerment of women policy.</w:t>
            </w:r>
          </w:p>
        </w:tc>
      </w:tr>
    </w:tbl>
    <w:p w14:paraId="16DD4329" w14:textId="77777777" w:rsidR="0009320B" w:rsidRPr="0009320B" w:rsidRDefault="0009320B" w:rsidP="00DE5890">
      <w:pPr>
        <w:ind w:right="-73"/>
        <w:rPr>
          <w:rFonts w:asciiTheme="majorHAnsi" w:hAnsiTheme="majorHAnsi" w:cstheme="majorHAnsi"/>
          <w:sz w:val="22"/>
          <w:szCs w:val="22"/>
        </w:rPr>
      </w:pPr>
    </w:p>
    <w:p w14:paraId="0967B359" w14:textId="77777777" w:rsidR="0009320B" w:rsidRPr="008B1D02" w:rsidRDefault="0009320B" w:rsidP="00DE5890">
      <w:pPr>
        <w:ind w:right="-73"/>
        <w:rPr>
          <w:rFonts w:asciiTheme="majorHAnsi" w:hAnsiTheme="majorHAnsi" w:cstheme="majorHAnsi"/>
          <w:sz w:val="22"/>
          <w:szCs w:val="22"/>
          <w:lang w:val="en-GB"/>
        </w:rPr>
      </w:pPr>
    </w:p>
    <w:p w14:paraId="55878982" w14:textId="77777777" w:rsidR="00DE5890" w:rsidRPr="008B1D02" w:rsidRDefault="00DE5890" w:rsidP="00DE5890">
      <w:pPr>
        <w:pStyle w:val="Heading1"/>
        <w:rPr>
          <w:b/>
          <w:bCs/>
          <w:color w:val="0070C0"/>
          <w:sz w:val="22"/>
          <w:szCs w:val="22"/>
          <w:lang w:val="en-GB"/>
        </w:rPr>
      </w:pPr>
      <w:bookmarkStart w:id="2" w:name="_Toc213685571"/>
      <w:r w:rsidRPr="008B1D02">
        <w:rPr>
          <w:b/>
          <w:bCs/>
          <w:color w:val="0070C0"/>
          <w:sz w:val="22"/>
          <w:szCs w:val="22"/>
          <w:lang w:val="en-GB"/>
        </w:rPr>
        <w:t>PI 3: Achievement of Gender-related SDG results</w:t>
      </w:r>
      <w:bookmarkEnd w:id="2"/>
    </w:p>
    <w:p w14:paraId="4BB3248E" w14:textId="77777777" w:rsidR="00DE5890" w:rsidRDefault="00DE5890" w:rsidP="00DE5890">
      <w:pPr>
        <w:ind w:right="-73"/>
        <w:rPr>
          <w:rFonts w:asciiTheme="majorHAnsi" w:hAnsiTheme="majorHAnsi" w:cstheme="majorHAnsi"/>
          <w:sz w:val="22"/>
          <w:szCs w:val="22"/>
          <w:lang w:val="en-GB"/>
        </w:rPr>
      </w:pPr>
    </w:p>
    <w:tbl>
      <w:tblPr>
        <w:tblW w:w="0" w:type="auto"/>
        <w:tblInd w:w="-275" w:type="dxa"/>
        <w:tblLook w:val="0000" w:firstRow="0" w:lastRow="0" w:firstColumn="0" w:lastColumn="0" w:noHBand="0" w:noVBand="0"/>
      </w:tblPr>
      <w:tblGrid>
        <w:gridCol w:w="8370"/>
        <w:gridCol w:w="4855"/>
      </w:tblGrid>
      <w:tr w:rsidR="0009320B" w:rsidRPr="00793EFD" w14:paraId="758A1118"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57A7291" w14:textId="77777777" w:rsidR="0009320B" w:rsidRPr="00793EFD" w:rsidRDefault="0009320B" w:rsidP="00CD04CD">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619087BD" w14:textId="77777777" w:rsidTr="008942EB">
        <w:tc>
          <w:tcPr>
            <w:tcW w:w="8370" w:type="dxa"/>
            <w:tcBorders>
              <w:top w:val="single" w:sz="4" w:space="0" w:color="auto"/>
              <w:left w:val="single" w:sz="4" w:space="0" w:color="auto"/>
              <w:bottom w:val="single" w:sz="4" w:space="0" w:color="auto"/>
              <w:right w:val="single" w:sz="4" w:space="0" w:color="auto"/>
            </w:tcBorders>
            <w:shd w:val="clear" w:color="auto" w:fill="F3F7ED"/>
          </w:tcPr>
          <w:p w14:paraId="67396722" w14:textId="77777777" w:rsidR="00273547" w:rsidRPr="00273547" w:rsidRDefault="00273547" w:rsidP="00CD04CD">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p>
        </w:tc>
        <w:tc>
          <w:tcPr>
            <w:tcW w:w="4855" w:type="dxa"/>
            <w:tcBorders>
              <w:top w:val="single" w:sz="4" w:space="0" w:color="auto"/>
              <w:left w:val="single" w:sz="4" w:space="0" w:color="auto"/>
              <w:bottom w:val="single" w:sz="4" w:space="0" w:color="auto"/>
              <w:right w:val="single" w:sz="4" w:space="0" w:color="auto"/>
            </w:tcBorders>
            <w:shd w:val="clear" w:color="auto" w:fill="FFFFFF" w:themeFill="background1"/>
          </w:tcPr>
          <w:p w14:paraId="20366369" w14:textId="77777777" w:rsidR="00273547" w:rsidRPr="00273547" w:rsidRDefault="00273547" w:rsidP="00CD04CD">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p>
        </w:tc>
      </w:tr>
      <w:tr w:rsidR="0009320B" w:rsidRPr="008B1D02" w14:paraId="33BB7D94" w14:textId="77777777" w:rsidTr="008942EB">
        <w:trPr>
          <w:trHeight w:val="512"/>
        </w:trPr>
        <w:tc>
          <w:tcPr>
            <w:tcW w:w="8370" w:type="dxa"/>
            <w:tcBorders>
              <w:top w:val="single" w:sz="4" w:space="0" w:color="auto"/>
              <w:left w:val="single" w:sz="4" w:space="0" w:color="auto"/>
              <w:bottom w:val="single" w:sz="4" w:space="0" w:color="auto"/>
              <w:right w:val="single" w:sz="4" w:space="0" w:color="auto"/>
            </w:tcBorders>
            <w:shd w:val="clear" w:color="auto" w:fill="F3F7ED"/>
          </w:tcPr>
          <w:p w14:paraId="4CBEBFA0" w14:textId="10F7FED1" w:rsidR="0009320B" w:rsidRPr="00793EFD" w:rsidRDefault="0009320B" w:rsidP="00CD04CD">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3a.</w:t>
            </w:r>
            <w:r w:rsidRPr="008B1D02">
              <w:rPr>
                <w:rFonts w:asciiTheme="majorHAnsi" w:hAnsiTheme="majorHAnsi" w:cstheme="majorHAnsi"/>
                <w:color w:val="000000"/>
                <w:sz w:val="22"/>
                <w:szCs w:val="22"/>
                <w:lang w:val="en-AU"/>
              </w:rPr>
              <w:t xml:space="preserve"> Entity has </w:t>
            </w:r>
            <w:r w:rsidRPr="008B1D02">
              <w:rPr>
                <w:rFonts w:asciiTheme="majorHAnsi" w:hAnsiTheme="majorHAnsi" w:cstheme="majorHAnsi"/>
                <w:b/>
                <w:bCs/>
                <w:color w:val="000000"/>
                <w:sz w:val="22"/>
                <w:szCs w:val="22"/>
                <w:lang w:val="en-AU"/>
              </w:rPr>
              <w:t>achieved</w:t>
            </w:r>
            <w:r w:rsidRPr="008B1D02">
              <w:rPr>
                <w:rFonts w:asciiTheme="majorHAnsi" w:hAnsiTheme="majorHAnsi" w:cstheme="majorHAnsi"/>
                <w:color w:val="000000"/>
                <w:sz w:val="22"/>
                <w:szCs w:val="22"/>
                <w:lang w:val="en-AU"/>
              </w:rPr>
              <w:t xml:space="preserve"> or is </w:t>
            </w:r>
            <w:r w:rsidRPr="008B1D02">
              <w:rPr>
                <w:rFonts w:asciiTheme="majorHAnsi" w:hAnsiTheme="majorHAnsi" w:cstheme="majorHAnsi"/>
                <w:b/>
                <w:bCs/>
                <w:color w:val="000000"/>
                <w:sz w:val="22"/>
                <w:szCs w:val="22"/>
                <w:lang w:val="en-AU"/>
              </w:rPr>
              <w:t>on track</w:t>
            </w:r>
            <w:r w:rsidRPr="008B1D02">
              <w:rPr>
                <w:rFonts w:asciiTheme="majorHAnsi" w:hAnsiTheme="majorHAnsi" w:cstheme="majorHAnsi"/>
                <w:color w:val="000000"/>
                <w:sz w:val="22"/>
                <w:szCs w:val="22"/>
                <w:lang w:val="en-AU"/>
              </w:rPr>
              <w:t xml:space="preserve"> to achieve its planned </w:t>
            </w:r>
            <w:r w:rsidRPr="008B1D02">
              <w:rPr>
                <w:rFonts w:asciiTheme="majorHAnsi" w:hAnsiTheme="majorHAnsi" w:cstheme="majorHAnsi"/>
                <w:b/>
                <w:bCs/>
                <w:color w:val="000000"/>
                <w:sz w:val="22"/>
                <w:szCs w:val="22"/>
                <w:lang w:val="en-AU"/>
              </w:rPr>
              <w:t>gender-related results</w:t>
            </w:r>
            <w:r w:rsidRPr="008B1D02">
              <w:rPr>
                <w:rFonts w:asciiTheme="majorHAnsi" w:hAnsiTheme="majorHAnsi" w:cstheme="majorHAnsi"/>
                <w:color w:val="000000"/>
                <w:sz w:val="22"/>
                <w:szCs w:val="22"/>
                <w:lang w:val="en-AU"/>
              </w:rPr>
              <w:t xml:space="preserve"> which will contribute to SDG achievement</w:t>
            </w:r>
          </w:p>
        </w:tc>
        <w:tc>
          <w:tcPr>
            <w:tcW w:w="4855" w:type="dxa"/>
            <w:tcBorders>
              <w:top w:val="single" w:sz="4" w:space="0" w:color="auto"/>
              <w:left w:val="single" w:sz="4" w:space="0" w:color="auto"/>
              <w:bottom w:val="single" w:sz="4" w:space="0" w:color="auto"/>
              <w:right w:val="single" w:sz="4" w:space="0" w:color="auto"/>
            </w:tcBorders>
            <w:shd w:val="clear" w:color="auto" w:fill="FFFFFF" w:themeFill="background1"/>
          </w:tcPr>
          <w:p w14:paraId="6B479211" w14:textId="62FB918D" w:rsidR="0009320B" w:rsidRPr="008B1D02" w:rsidRDefault="0009320B" w:rsidP="00CD04CD">
            <w:pPr>
              <w:rPr>
                <w:rFonts w:asciiTheme="majorHAnsi" w:hAnsiTheme="majorHAnsi" w:cstheme="majorHAnsi"/>
                <w:color w:val="000000"/>
                <w:sz w:val="22"/>
                <w:szCs w:val="22"/>
                <w:lang w:val="en-US"/>
              </w:rPr>
            </w:pPr>
            <w:r w:rsidRPr="00D97347">
              <w:rPr>
                <w:rFonts w:asciiTheme="majorHAnsi" w:hAnsiTheme="majorHAnsi" w:cstheme="majorHAnsi"/>
                <w:color w:val="000000"/>
                <w:sz w:val="22"/>
                <w:szCs w:val="22"/>
                <w:lang w:val="en-GB"/>
              </w:rPr>
              <w:t>3a. Results on gender equality and the empowerment of women are consistently included in programmatic initiative planning documents.</w:t>
            </w:r>
          </w:p>
        </w:tc>
      </w:tr>
      <w:tr w:rsidR="0009320B" w:rsidRPr="008B1D02" w14:paraId="74775239"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ACD63B8"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09320B" w:rsidRPr="008B1D02" w14:paraId="28C32DFC" w14:textId="77777777" w:rsidTr="008942EB">
        <w:trPr>
          <w:trHeight w:val="701"/>
        </w:trPr>
        <w:tc>
          <w:tcPr>
            <w:tcW w:w="8370" w:type="dxa"/>
            <w:tcBorders>
              <w:top w:val="single" w:sz="4" w:space="0" w:color="auto"/>
              <w:left w:val="single" w:sz="4" w:space="0" w:color="auto"/>
              <w:bottom w:val="single" w:sz="4" w:space="0" w:color="auto"/>
              <w:right w:val="single" w:sz="4" w:space="0" w:color="auto"/>
            </w:tcBorders>
            <w:shd w:val="clear" w:color="auto" w:fill="F3F7ED"/>
          </w:tcPr>
          <w:p w14:paraId="7D42F8F7" w14:textId="77777777"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3bi.</w:t>
            </w:r>
            <w:r w:rsidRPr="008B1D02">
              <w:rPr>
                <w:rFonts w:asciiTheme="majorHAnsi" w:hAnsiTheme="majorHAnsi" w:cstheme="majorHAnsi"/>
                <w:color w:val="000000"/>
                <w:sz w:val="22"/>
                <w:szCs w:val="22"/>
                <w:lang w:val="en-AU"/>
              </w:rPr>
              <w:t xml:space="preserve"> Entity has achieved or is on track to achieve its planned </w:t>
            </w:r>
            <w:r w:rsidRPr="008B1D02">
              <w:rPr>
                <w:rFonts w:asciiTheme="majorHAnsi" w:hAnsiTheme="majorHAnsi" w:cstheme="majorHAnsi"/>
                <w:b/>
                <w:bCs/>
                <w:color w:val="000000"/>
                <w:sz w:val="22"/>
                <w:szCs w:val="22"/>
                <w:lang w:val="en-AU"/>
              </w:rPr>
              <w:t>gender-related results</w:t>
            </w:r>
            <w:r w:rsidRPr="008B1D02">
              <w:rPr>
                <w:rFonts w:asciiTheme="majorHAnsi" w:hAnsiTheme="majorHAnsi" w:cstheme="majorHAnsi"/>
                <w:color w:val="000000"/>
                <w:sz w:val="22"/>
                <w:szCs w:val="22"/>
                <w:lang w:val="en-AU"/>
              </w:rPr>
              <w:t xml:space="preserve"> which will contribute to SDG achievement </w:t>
            </w:r>
            <w:r w:rsidRPr="008B1D02">
              <w:rPr>
                <w:rFonts w:asciiTheme="majorHAnsi" w:hAnsiTheme="majorHAnsi" w:cstheme="majorHAnsi"/>
                <w:color w:val="000000"/>
                <w:sz w:val="22"/>
                <w:szCs w:val="22"/>
                <w:lang w:val="en-US"/>
              </w:rPr>
              <w:t> </w:t>
            </w:r>
          </w:p>
          <w:p w14:paraId="0D56198A" w14:textId="77777777"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A9691E6" w14:textId="6130CE72"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and </w:t>
            </w:r>
            <w:r w:rsidRPr="008B1D02">
              <w:rPr>
                <w:rFonts w:asciiTheme="majorHAnsi" w:hAnsiTheme="majorHAnsi" w:cstheme="majorHAnsi"/>
                <w:color w:val="000000"/>
                <w:sz w:val="22"/>
                <w:szCs w:val="22"/>
                <w:lang w:val="en-US"/>
              </w:rPr>
              <w:t>    </w:t>
            </w:r>
          </w:p>
          <w:p w14:paraId="1D67E2AC" w14:textId="77777777"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3bii</w:t>
            </w:r>
            <w:r w:rsidRPr="008B1D02">
              <w:rPr>
                <w:rFonts w:asciiTheme="majorHAnsi" w:hAnsiTheme="majorHAnsi" w:cstheme="majorHAnsi"/>
                <w:color w:val="000000"/>
                <w:sz w:val="22"/>
                <w:szCs w:val="22"/>
                <w:lang w:val="en-US"/>
              </w:rPr>
              <w:t xml:space="preserve">. Entity contributes to gender-related results through </w:t>
            </w:r>
            <w:r w:rsidRPr="008B1D02">
              <w:rPr>
                <w:rFonts w:asciiTheme="majorHAnsi" w:hAnsiTheme="majorHAnsi" w:cstheme="majorHAnsi"/>
                <w:b/>
                <w:bCs/>
                <w:color w:val="000000"/>
                <w:sz w:val="22"/>
                <w:szCs w:val="22"/>
                <w:lang w:val="en-US"/>
              </w:rPr>
              <w:t>joint initiatives and/ or joint programmes</w:t>
            </w:r>
            <w:r w:rsidRPr="008B1D02">
              <w:rPr>
                <w:rFonts w:asciiTheme="majorHAnsi" w:hAnsiTheme="majorHAnsi" w:cstheme="majorHAnsi"/>
                <w:color w:val="000000"/>
                <w:sz w:val="22"/>
                <w:szCs w:val="22"/>
                <w:lang w:val="en-US"/>
              </w:rPr>
              <w:t xml:space="preserve"> or equivalent</w:t>
            </w:r>
          </w:p>
          <w:p w14:paraId="4B22E7B7" w14:textId="77777777" w:rsidR="0009320B" w:rsidRPr="008B1D02" w:rsidRDefault="0009320B" w:rsidP="0009320B">
            <w:pPr>
              <w:rPr>
                <w:rFonts w:asciiTheme="majorHAnsi" w:hAnsiTheme="majorHAnsi" w:cstheme="majorHAnsi"/>
                <w:b/>
                <w:bCs/>
                <w:color w:val="000000"/>
                <w:sz w:val="22"/>
                <w:szCs w:val="22"/>
                <w:lang w:val="en-US"/>
              </w:rPr>
            </w:pPr>
          </w:p>
        </w:tc>
        <w:tc>
          <w:tcPr>
            <w:tcW w:w="48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17B48" w14:textId="456FB384" w:rsidR="0009320B" w:rsidRPr="008B1D02" w:rsidRDefault="0009320B" w:rsidP="00CD04CD">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3b. Programmatic results on gender equality and the empowerment of women are met or on track to be met.</w:t>
            </w:r>
          </w:p>
        </w:tc>
      </w:tr>
      <w:tr w:rsidR="0009320B" w:rsidRPr="008B1D02" w14:paraId="26D7A41A"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2C7D232"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09320B" w:rsidRPr="008B1D02" w14:paraId="3EF63898" w14:textId="77777777" w:rsidTr="008942EB">
        <w:trPr>
          <w:trHeight w:val="881"/>
        </w:trPr>
        <w:tc>
          <w:tcPr>
            <w:tcW w:w="8370" w:type="dxa"/>
            <w:tcBorders>
              <w:top w:val="single" w:sz="4" w:space="0" w:color="auto"/>
              <w:left w:val="single" w:sz="4" w:space="0" w:color="auto"/>
              <w:bottom w:val="single" w:sz="4" w:space="0" w:color="auto"/>
              <w:right w:val="single" w:sz="4" w:space="0" w:color="auto"/>
            </w:tcBorders>
            <w:shd w:val="clear" w:color="auto" w:fill="F3F7ED"/>
          </w:tcPr>
          <w:p w14:paraId="4C2836F6" w14:textId="77777777"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3ci.</w:t>
            </w:r>
            <w:r w:rsidRPr="008B1D02">
              <w:rPr>
                <w:rFonts w:asciiTheme="majorHAnsi" w:hAnsiTheme="majorHAnsi" w:cstheme="majorHAnsi"/>
                <w:color w:val="000000"/>
                <w:sz w:val="22"/>
                <w:szCs w:val="22"/>
                <w:lang w:val="en-AU"/>
              </w:rPr>
              <w:t xml:space="preserve"> Entity has </w:t>
            </w:r>
            <w:r w:rsidRPr="008B1D02">
              <w:rPr>
                <w:rFonts w:asciiTheme="majorHAnsi" w:hAnsiTheme="majorHAnsi" w:cstheme="majorHAnsi"/>
                <w:b/>
                <w:bCs/>
                <w:color w:val="000000"/>
                <w:sz w:val="22"/>
                <w:szCs w:val="22"/>
                <w:lang w:val="en-AU"/>
              </w:rPr>
              <w:t>achieved</w:t>
            </w:r>
            <w:r w:rsidRPr="008B1D02">
              <w:rPr>
                <w:rFonts w:asciiTheme="majorHAnsi" w:hAnsiTheme="majorHAnsi" w:cstheme="majorHAnsi"/>
                <w:color w:val="000000"/>
                <w:sz w:val="22"/>
                <w:szCs w:val="22"/>
                <w:lang w:val="en-AU"/>
              </w:rPr>
              <w:t xml:space="preserve"> or is </w:t>
            </w:r>
            <w:r w:rsidRPr="008B1D02">
              <w:rPr>
                <w:rFonts w:asciiTheme="majorHAnsi" w:hAnsiTheme="majorHAnsi" w:cstheme="majorHAnsi"/>
                <w:b/>
                <w:bCs/>
                <w:color w:val="000000"/>
                <w:sz w:val="22"/>
                <w:szCs w:val="22"/>
                <w:lang w:val="en-AU"/>
              </w:rPr>
              <w:t>on track</w:t>
            </w:r>
            <w:r w:rsidRPr="008B1D02">
              <w:rPr>
                <w:rFonts w:asciiTheme="majorHAnsi" w:hAnsiTheme="majorHAnsi" w:cstheme="majorHAnsi"/>
                <w:color w:val="000000"/>
                <w:sz w:val="22"/>
                <w:szCs w:val="22"/>
                <w:lang w:val="en-AU"/>
              </w:rPr>
              <w:t xml:space="preserve"> to achieve its planned </w:t>
            </w:r>
            <w:r w:rsidRPr="008B1D02">
              <w:rPr>
                <w:rFonts w:asciiTheme="majorHAnsi" w:hAnsiTheme="majorHAnsi" w:cstheme="majorHAnsi"/>
                <w:b/>
                <w:bCs/>
                <w:color w:val="000000"/>
                <w:sz w:val="22"/>
                <w:szCs w:val="22"/>
                <w:lang w:val="en-AU"/>
              </w:rPr>
              <w:t>transformative</w:t>
            </w:r>
            <w:r w:rsidRPr="008B1D02">
              <w:rPr>
                <w:rFonts w:asciiTheme="majorHAnsi" w:hAnsiTheme="majorHAnsi" w:cstheme="majorHAnsi"/>
                <w:color w:val="000000"/>
                <w:sz w:val="22"/>
                <w:szCs w:val="22"/>
                <w:lang w:val="en-AU"/>
              </w:rPr>
              <w:t xml:space="preserve"> results on gender equality and the empowerment of women which will contribute to SDG achievements </w:t>
            </w:r>
            <w:r w:rsidRPr="008B1D02">
              <w:rPr>
                <w:rFonts w:asciiTheme="majorHAnsi" w:hAnsiTheme="majorHAnsi" w:cstheme="majorHAnsi"/>
                <w:color w:val="000000"/>
                <w:sz w:val="22"/>
                <w:szCs w:val="22"/>
                <w:lang w:val="en-US"/>
              </w:rPr>
              <w:t> </w:t>
            </w:r>
          </w:p>
          <w:p w14:paraId="3DD14925" w14:textId="77777777"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2C5AFC18" w14:textId="286CE1CD"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and </w:t>
            </w:r>
            <w:r w:rsidRPr="008B1D02">
              <w:rPr>
                <w:rFonts w:asciiTheme="majorHAnsi" w:hAnsiTheme="majorHAnsi" w:cstheme="majorHAnsi"/>
                <w:color w:val="000000"/>
                <w:sz w:val="22"/>
                <w:szCs w:val="22"/>
                <w:lang w:val="en-US"/>
              </w:rPr>
              <w:t>    </w:t>
            </w:r>
          </w:p>
          <w:p w14:paraId="3985DCFE" w14:textId="77777777" w:rsidR="0009320B" w:rsidRPr="008B1D02" w:rsidRDefault="0009320B" w:rsidP="0009320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3cii.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color w:val="000000"/>
                <w:sz w:val="22"/>
                <w:szCs w:val="22"/>
                <w:lang w:val="en-AU"/>
              </w:rPr>
              <w:t xml:space="preserve">Entity contributes to </w:t>
            </w:r>
            <w:r w:rsidRPr="008B1D02">
              <w:rPr>
                <w:rFonts w:asciiTheme="majorHAnsi" w:hAnsiTheme="majorHAnsi" w:cstheme="majorHAnsi"/>
                <w:b/>
                <w:bCs/>
                <w:color w:val="000000"/>
                <w:sz w:val="22"/>
                <w:szCs w:val="22"/>
                <w:lang w:val="en-AU"/>
              </w:rPr>
              <w:t>transformative</w:t>
            </w:r>
            <w:r w:rsidRPr="008B1D02">
              <w:rPr>
                <w:rFonts w:asciiTheme="majorHAnsi" w:hAnsiTheme="majorHAnsi" w:cstheme="majorHAnsi"/>
                <w:color w:val="000000"/>
                <w:sz w:val="22"/>
                <w:szCs w:val="22"/>
                <w:lang w:val="en-AU"/>
              </w:rPr>
              <w:t xml:space="preserve"> gender-related results through </w:t>
            </w:r>
            <w:r w:rsidRPr="008B1D02">
              <w:rPr>
                <w:rFonts w:asciiTheme="majorHAnsi" w:hAnsiTheme="majorHAnsi" w:cstheme="majorHAnsi"/>
                <w:b/>
                <w:bCs/>
                <w:color w:val="000000"/>
                <w:sz w:val="22"/>
                <w:szCs w:val="22"/>
                <w:lang w:val="en-AU"/>
              </w:rPr>
              <w:t>joint initiatives and/ or joint programmes</w:t>
            </w:r>
            <w:r w:rsidRPr="008B1D02">
              <w:rPr>
                <w:rFonts w:asciiTheme="majorHAnsi" w:hAnsiTheme="majorHAnsi" w:cstheme="majorHAnsi"/>
                <w:color w:val="000000"/>
                <w:sz w:val="22"/>
                <w:szCs w:val="22"/>
                <w:lang w:val="en-AU"/>
              </w:rPr>
              <w:t xml:space="preserve"> or equivalent</w:t>
            </w:r>
          </w:p>
          <w:p w14:paraId="7A104FCD" w14:textId="77777777" w:rsidR="0009320B" w:rsidRPr="0009320B" w:rsidRDefault="0009320B" w:rsidP="0009320B">
            <w:pPr>
              <w:rPr>
                <w:rFonts w:asciiTheme="majorHAnsi" w:hAnsiTheme="majorHAnsi" w:cstheme="majorHAnsi"/>
                <w:b/>
                <w:bCs/>
                <w:color w:val="000000"/>
                <w:sz w:val="22"/>
                <w:szCs w:val="22"/>
                <w:lang w:val="en-US"/>
              </w:rPr>
            </w:pPr>
          </w:p>
        </w:tc>
        <w:tc>
          <w:tcPr>
            <w:tcW w:w="4855" w:type="dxa"/>
            <w:tcBorders>
              <w:top w:val="single" w:sz="4" w:space="0" w:color="auto"/>
              <w:left w:val="single" w:sz="4" w:space="0" w:color="auto"/>
              <w:bottom w:val="single" w:sz="4" w:space="0" w:color="auto"/>
              <w:right w:val="single" w:sz="4" w:space="0" w:color="auto"/>
            </w:tcBorders>
            <w:shd w:val="clear" w:color="auto" w:fill="FFFFFF" w:themeFill="background1"/>
          </w:tcPr>
          <w:p w14:paraId="13F5E064" w14:textId="77777777" w:rsidR="0009320B" w:rsidRDefault="0009320B" w:rsidP="0009320B">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3ci. Programmatic results on gender equality and the empowerment of women are met or on track to be me</w:t>
            </w:r>
          </w:p>
          <w:p w14:paraId="2589419F" w14:textId="77777777" w:rsidR="007979AC" w:rsidRPr="00D97347" w:rsidRDefault="007979AC" w:rsidP="0009320B">
            <w:pPr>
              <w:rPr>
                <w:rFonts w:asciiTheme="majorHAnsi" w:hAnsiTheme="majorHAnsi" w:cstheme="majorHAnsi"/>
                <w:color w:val="000000"/>
                <w:sz w:val="22"/>
                <w:szCs w:val="22"/>
                <w:lang w:val="en-GB"/>
              </w:rPr>
            </w:pPr>
          </w:p>
          <w:p w14:paraId="5AAE217C" w14:textId="77777777" w:rsidR="0009320B" w:rsidRPr="00D97347" w:rsidRDefault="0009320B" w:rsidP="0009320B">
            <w:pPr>
              <w:rPr>
                <w:rFonts w:asciiTheme="majorHAnsi" w:hAnsiTheme="majorHAnsi" w:cstheme="majorHAnsi"/>
                <w:b/>
                <w:color w:val="000000"/>
                <w:sz w:val="22"/>
                <w:szCs w:val="22"/>
                <w:lang w:val="en-GB"/>
              </w:rPr>
            </w:pPr>
            <w:r w:rsidRPr="00D97347">
              <w:rPr>
                <w:rFonts w:asciiTheme="majorHAnsi" w:hAnsiTheme="majorHAnsi" w:cstheme="majorHAnsi"/>
                <w:b/>
                <w:color w:val="000000"/>
                <w:sz w:val="22"/>
                <w:szCs w:val="22"/>
                <w:lang w:val="en-GB"/>
              </w:rPr>
              <w:t>and</w:t>
            </w:r>
          </w:p>
          <w:p w14:paraId="248FE2A2" w14:textId="654784FC" w:rsidR="0009320B" w:rsidRPr="008B1D02" w:rsidRDefault="0009320B" w:rsidP="0009320B">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3cii. Programmatic initiatives consistently include transformative gender equality and the empowerment of women results.</w:t>
            </w:r>
          </w:p>
        </w:tc>
      </w:tr>
    </w:tbl>
    <w:p w14:paraId="61312161" w14:textId="77777777" w:rsidR="0009320B" w:rsidRPr="0009320B" w:rsidRDefault="0009320B" w:rsidP="00DE5890">
      <w:pPr>
        <w:ind w:right="-73"/>
        <w:rPr>
          <w:rFonts w:asciiTheme="majorHAnsi" w:hAnsiTheme="majorHAnsi" w:cstheme="majorHAnsi"/>
          <w:sz w:val="22"/>
          <w:szCs w:val="22"/>
          <w:lang w:val="en-US"/>
        </w:rPr>
      </w:pPr>
    </w:p>
    <w:p w14:paraId="3AB2B945" w14:textId="77777777" w:rsidR="0009320B" w:rsidRPr="008B1D02" w:rsidRDefault="0009320B" w:rsidP="00DE5890">
      <w:pPr>
        <w:ind w:right="-73"/>
        <w:rPr>
          <w:rFonts w:asciiTheme="majorHAnsi" w:hAnsiTheme="majorHAnsi" w:cstheme="majorHAnsi"/>
          <w:sz w:val="22"/>
          <w:szCs w:val="22"/>
          <w:lang w:val="en-GB"/>
        </w:rPr>
      </w:pPr>
    </w:p>
    <w:p w14:paraId="7B1B8759" w14:textId="77777777" w:rsidR="00DE5890" w:rsidRDefault="00DE5890"/>
    <w:p w14:paraId="33066E40" w14:textId="77777777" w:rsidR="00DE5890" w:rsidRDefault="00DE5890" w:rsidP="00DE5890">
      <w:pPr>
        <w:pStyle w:val="Heading1"/>
        <w:rPr>
          <w:b/>
          <w:bCs/>
          <w:color w:val="0070C0"/>
          <w:sz w:val="22"/>
          <w:szCs w:val="22"/>
          <w:lang w:val="en-GB"/>
        </w:rPr>
      </w:pPr>
      <w:bookmarkStart w:id="3" w:name="_Toc213685572"/>
      <w:r w:rsidRPr="008B1D02">
        <w:rPr>
          <w:b/>
          <w:bCs/>
          <w:color w:val="0070C0"/>
          <w:sz w:val="22"/>
          <w:szCs w:val="22"/>
          <w:lang w:val="en-GB"/>
        </w:rPr>
        <w:t>PI 4: Evaluation</w:t>
      </w:r>
      <w:bookmarkEnd w:id="3"/>
    </w:p>
    <w:p w14:paraId="18C05735" w14:textId="77777777" w:rsidR="00DE5890" w:rsidRDefault="00DE5890" w:rsidP="00DE5890">
      <w:pPr>
        <w:rPr>
          <w:lang w:val="en-GB"/>
        </w:rPr>
      </w:pPr>
    </w:p>
    <w:tbl>
      <w:tblPr>
        <w:tblW w:w="0" w:type="auto"/>
        <w:tblInd w:w="-275" w:type="dxa"/>
        <w:tblLook w:val="0000" w:firstRow="0" w:lastRow="0" w:firstColumn="0" w:lastColumn="0" w:noHBand="0" w:noVBand="0"/>
      </w:tblPr>
      <w:tblGrid>
        <w:gridCol w:w="6840"/>
        <w:gridCol w:w="6385"/>
      </w:tblGrid>
      <w:tr w:rsidR="0009320B" w:rsidRPr="00793EFD" w14:paraId="3C47FF41"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5620434" w14:textId="77777777" w:rsidR="0009320B" w:rsidRPr="00793EFD" w:rsidRDefault="0009320B" w:rsidP="00CD04CD">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48FAEE54" w14:textId="77777777" w:rsidTr="007979AC">
        <w:tc>
          <w:tcPr>
            <w:tcW w:w="6840" w:type="dxa"/>
            <w:tcBorders>
              <w:top w:val="single" w:sz="4" w:space="0" w:color="auto"/>
              <w:left w:val="single" w:sz="4" w:space="0" w:color="auto"/>
              <w:bottom w:val="single" w:sz="4" w:space="0" w:color="auto"/>
              <w:right w:val="single" w:sz="4" w:space="0" w:color="auto"/>
            </w:tcBorders>
            <w:shd w:val="clear" w:color="auto" w:fill="F3F7ED"/>
          </w:tcPr>
          <w:p w14:paraId="00B43A47" w14:textId="77777777" w:rsidR="00273547" w:rsidRPr="00273547" w:rsidRDefault="00273547" w:rsidP="00CD04CD">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p>
        </w:tc>
        <w:tc>
          <w:tcPr>
            <w:tcW w:w="6385" w:type="dxa"/>
            <w:tcBorders>
              <w:top w:val="single" w:sz="4" w:space="0" w:color="auto"/>
              <w:left w:val="single" w:sz="4" w:space="0" w:color="auto"/>
              <w:bottom w:val="single" w:sz="4" w:space="0" w:color="auto"/>
              <w:right w:val="single" w:sz="4" w:space="0" w:color="auto"/>
            </w:tcBorders>
            <w:shd w:val="clear" w:color="auto" w:fill="FFFFFF" w:themeFill="background1"/>
          </w:tcPr>
          <w:p w14:paraId="1D2C5664" w14:textId="77777777" w:rsidR="00273547" w:rsidRPr="00273547" w:rsidRDefault="00273547" w:rsidP="00CD04CD">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p>
        </w:tc>
      </w:tr>
      <w:tr w:rsidR="0009320B" w:rsidRPr="008B1D02" w14:paraId="1BAE4A50" w14:textId="77777777" w:rsidTr="007979AC">
        <w:trPr>
          <w:trHeight w:val="512"/>
        </w:trPr>
        <w:tc>
          <w:tcPr>
            <w:tcW w:w="6840" w:type="dxa"/>
            <w:tcBorders>
              <w:top w:val="single" w:sz="4" w:space="0" w:color="auto"/>
              <w:left w:val="single" w:sz="4" w:space="0" w:color="auto"/>
              <w:bottom w:val="single" w:sz="4" w:space="0" w:color="auto"/>
              <w:right w:val="single" w:sz="4" w:space="0" w:color="auto"/>
            </w:tcBorders>
            <w:shd w:val="clear" w:color="auto" w:fill="F3F7ED"/>
          </w:tcPr>
          <w:p w14:paraId="06A76941" w14:textId="77777777" w:rsidR="00273547"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4a.</w:t>
            </w:r>
            <w:r w:rsidRPr="008B1D02">
              <w:rPr>
                <w:rFonts w:asciiTheme="majorHAnsi" w:hAnsiTheme="majorHAnsi" w:cstheme="majorHAnsi"/>
                <w:color w:val="000000"/>
                <w:sz w:val="22"/>
                <w:szCs w:val="22"/>
                <w:lang w:val="en-GB"/>
              </w:rPr>
              <w:t xml:space="preserve">  Meets </w:t>
            </w:r>
            <w:r w:rsidRPr="008B1D02">
              <w:rPr>
                <w:rFonts w:asciiTheme="majorHAnsi" w:hAnsiTheme="majorHAnsi" w:cstheme="majorHAnsi"/>
                <w:b/>
                <w:bCs/>
                <w:color w:val="000000"/>
                <w:sz w:val="22"/>
                <w:szCs w:val="22"/>
                <w:lang w:val="en-GB"/>
              </w:rPr>
              <w:t>some</w:t>
            </w:r>
            <w:r w:rsidRPr="008B1D02">
              <w:rPr>
                <w:rFonts w:asciiTheme="majorHAnsi" w:hAnsiTheme="majorHAnsi" w:cstheme="majorHAnsi"/>
                <w:color w:val="000000"/>
                <w:sz w:val="22"/>
                <w:szCs w:val="22"/>
                <w:lang w:val="en-GB"/>
              </w:rPr>
              <w:t xml:space="preserve"> of the UNEG gender-related norms and applies some of the standards in the 2024 UNEG Guidance on Integrating Human Rights and Gender Equality in Evaluation</w:t>
            </w:r>
          </w:p>
          <w:p w14:paraId="31183B94" w14:textId="77777777" w:rsidR="0009320B" w:rsidRPr="00273547" w:rsidRDefault="0009320B" w:rsidP="00CD04CD">
            <w:pPr>
              <w:rPr>
                <w:rFonts w:asciiTheme="majorHAnsi" w:hAnsiTheme="majorHAnsi" w:cstheme="majorHAnsi"/>
                <w:color w:val="000000"/>
                <w:sz w:val="22"/>
                <w:szCs w:val="22"/>
                <w:lang w:val="en-GB"/>
              </w:rPr>
            </w:pPr>
          </w:p>
        </w:tc>
        <w:tc>
          <w:tcPr>
            <w:tcW w:w="6385" w:type="dxa"/>
            <w:tcBorders>
              <w:top w:val="single" w:sz="4" w:space="0" w:color="auto"/>
              <w:left w:val="single" w:sz="4" w:space="0" w:color="auto"/>
              <w:bottom w:val="single" w:sz="4" w:space="0" w:color="auto"/>
              <w:right w:val="single" w:sz="4" w:space="0" w:color="auto"/>
            </w:tcBorders>
            <w:shd w:val="clear" w:color="auto" w:fill="FFFFFF" w:themeFill="background1"/>
          </w:tcPr>
          <w:p w14:paraId="09B263E0" w14:textId="13889952" w:rsidR="0009320B" w:rsidRPr="008B1D02" w:rsidRDefault="00273547" w:rsidP="00CD04CD">
            <w:pPr>
              <w:rPr>
                <w:rFonts w:asciiTheme="majorHAnsi" w:hAnsiTheme="majorHAnsi" w:cstheme="majorHAnsi"/>
                <w:color w:val="000000"/>
                <w:sz w:val="22"/>
                <w:szCs w:val="22"/>
                <w:lang w:val="en-US"/>
              </w:rPr>
            </w:pPr>
            <w:r w:rsidRPr="00D97347">
              <w:rPr>
                <w:rFonts w:asciiTheme="majorHAnsi" w:hAnsiTheme="majorHAnsi" w:cstheme="majorHAnsi"/>
                <w:color w:val="000000"/>
                <w:sz w:val="22"/>
                <w:szCs w:val="22"/>
                <w:lang w:val="en-GB"/>
              </w:rPr>
              <w:t>4a. Meets some of the UNEG gender-related norms and standards in the UNEG Guidance on Integrating Human Rights and Gender Equality in Evaluations</w:t>
            </w:r>
          </w:p>
        </w:tc>
      </w:tr>
      <w:tr w:rsidR="0009320B" w:rsidRPr="008B1D02" w14:paraId="408D51F0"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865B2E9"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09320B" w:rsidRPr="008B1D02" w14:paraId="0EE1E6C5" w14:textId="77777777" w:rsidTr="007979AC">
        <w:trPr>
          <w:trHeight w:val="701"/>
        </w:trPr>
        <w:tc>
          <w:tcPr>
            <w:tcW w:w="6840" w:type="dxa"/>
            <w:tcBorders>
              <w:top w:val="single" w:sz="4" w:space="0" w:color="auto"/>
              <w:left w:val="single" w:sz="4" w:space="0" w:color="auto"/>
              <w:bottom w:val="single" w:sz="4" w:space="0" w:color="auto"/>
              <w:right w:val="single" w:sz="4" w:space="0" w:color="auto"/>
            </w:tcBorders>
            <w:shd w:val="clear" w:color="auto" w:fill="F3F7ED"/>
          </w:tcPr>
          <w:p w14:paraId="310C51C7" w14:textId="77777777" w:rsidR="00273547" w:rsidRPr="008B1D02" w:rsidRDefault="00273547" w:rsidP="00273547">
            <w:pPr>
              <w:pStyle w:val="NoSpacing"/>
              <w:rPr>
                <w:rFonts w:asciiTheme="majorHAnsi" w:hAnsiTheme="majorHAnsi" w:cstheme="majorHAnsi"/>
                <w:color w:val="000000" w:themeColor="text1"/>
                <w:lang w:val="en-GB"/>
              </w:rPr>
            </w:pPr>
            <w:r w:rsidRPr="008B1D02">
              <w:rPr>
                <w:rFonts w:asciiTheme="majorHAnsi" w:hAnsiTheme="majorHAnsi" w:cstheme="majorHAnsi"/>
                <w:b/>
                <w:bCs/>
                <w:color w:val="000000" w:themeColor="text1"/>
                <w:lang w:val="en-GB"/>
              </w:rPr>
              <w:t>4bi.</w:t>
            </w:r>
            <w:r w:rsidRPr="008B1D02">
              <w:rPr>
                <w:rFonts w:asciiTheme="majorHAnsi" w:hAnsiTheme="majorHAnsi" w:cstheme="majorHAnsi"/>
                <w:color w:val="000000" w:themeColor="text1"/>
                <w:lang w:val="en-GB"/>
              </w:rPr>
              <w:t xml:space="preserve">  Meets the UNEG gender equality - related norms and standards </w:t>
            </w:r>
          </w:p>
          <w:p w14:paraId="40AA1696" w14:textId="77777777" w:rsidR="00273547" w:rsidRPr="008B1D02" w:rsidRDefault="00273547" w:rsidP="00273547">
            <w:pPr>
              <w:pStyle w:val="NoSpacing"/>
              <w:rPr>
                <w:rFonts w:asciiTheme="majorHAnsi" w:hAnsiTheme="majorHAnsi" w:cstheme="majorHAnsi"/>
                <w:color w:val="000000" w:themeColor="text1"/>
                <w:lang w:val="en-GB"/>
              </w:rPr>
            </w:pPr>
          </w:p>
          <w:p w14:paraId="74F45249" w14:textId="2284C72C" w:rsidR="00273547" w:rsidRPr="008B1D02" w:rsidRDefault="00273547" w:rsidP="00273547">
            <w:pPr>
              <w:pStyle w:val="NoSpacing"/>
              <w:rPr>
                <w:rFonts w:asciiTheme="majorHAnsi" w:hAnsiTheme="majorHAnsi" w:cstheme="majorHAnsi"/>
                <w:color w:val="000000" w:themeColor="text1"/>
                <w:lang w:val="en-GB"/>
              </w:rPr>
            </w:pPr>
            <w:r w:rsidRPr="008B1D02">
              <w:rPr>
                <w:rFonts w:asciiTheme="majorHAnsi" w:hAnsiTheme="majorHAnsi" w:cstheme="majorHAnsi"/>
                <w:b/>
                <w:bCs/>
                <w:color w:val="000000" w:themeColor="text1"/>
                <w:lang w:val="en-GB"/>
              </w:rPr>
              <w:t xml:space="preserve">and </w:t>
            </w:r>
          </w:p>
          <w:p w14:paraId="5C05A25E" w14:textId="77777777" w:rsidR="00273547" w:rsidRDefault="00273547" w:rsidP="00273547">
            <w:pPr>
              <w:rPr>
                <w:rFonts w:asciiTheme="majorHAnsi" w:hAnsiTheme="majorHAnsi" w:cstheme="majorHAnsi"/>
                <w:color w:val="000000" w:themeColor="text1"/>
                <w:sz w:val="22"/>
                <w:szCs w:val="22"/>
                <w:lang w:val="en-GB"/>
              </w:rPr>
            </w:pPr>
            <w:r w:rsidRPr="008B1D02">
              <w:rPr>
                <w:rFonts w:asciiTheme="majorHAnsi" w:hAnsiTheme="majorHAnsi" w:cstheme="majorHAnsi"/>
                <w:color w:val="000000" w:themeColor="text1"/>
                <w:sz w:val="22"/>
                <w:szCs w:val="22"/>
                <w:lang w:val="en-GB"/>
              </w:rPr>
              <w:t xml:space="preserve">4bii. Applies the </w:t>
            </w:r>
            <w:r w:rsidRPr="008B1D02">
              <w:rPr>
                <w:rFonts w:asciiTheme="majorHAnsi" w:hAnsiTheme="majorHAnsi" w:cstheme="majorHAnsi"/>
                <w:b/>
                <w:bCs/>
                <w:color w:val="000000" w:themeColor="text1"/>
                <w:sz w:val="22"/>
                <w:szCs w:val="22"/>
                <w:lang w:val="en-GB"/>
              </w:rPr>
              <w:t>2024 UNEG Guidance</w:t>
            </w:r>
            <w:r w:rsidRPr="008B1D02">
              <w:rPr>
                <w:rFonts w:asciiTheme="majorHAnsi" w:hAnsiTheme="majorHAnsi" w:cstheme="majorHAnsi"/>
                <w:color w:val="000000" w:themeColor="text1"/>
                <w:sz w:val="22"/>
                <w:szCs w:val="22"/>
                <w:lang w:val="en-GB"/>
              </w:rPr>
              <w:t xml:space="preserve"> on Integrating Human Rights and Gender Equality in evaluation during all phases of the evaluation</w:t>
            </w:r>
          </w:p>
          <w:p w14:paraId="088D2DFF" w14:textId="77777777" w:rsidR="0009320B" w:rsidRPr="00273547" w:rsidRDefault="0009320B" w:rsidP="00CD04CD">
            <w:pPr>
              <w:rPr>
                <w:rFonts w:asciiTheme="majorHAnsi" w:hAnsiTheme="majorHAnsi" w:cstheme="majorHAnsi"/>
                <w:b/>
                <w:bCs/>
                <w:color w:val="000000"/>
                <w:sz w:val="22"/>
                <w:szCs w:val="22"/>
                <w:lang w:val="en-GB"/>
              </w:rPr>
            </w:pPr>
          </w:p>
        </w:tc>
        <w:tc>
          <w:tcPr>
            <w:tcW w:w="6385" w:type="dxa"/>
            <w:tcBorders>
              <w:top w:val="single" w:sz="4" w:space="0" w:color="auto"/>
              <w:left w:val="single" w:sz="4" w:space="0" w:color="auto"/>
              <w:bottom w:val="single" w:sz="4" w:space="0" w:color="auto"/>
              <w:right w:val="single" w:sz="4" w:space="0" w:color="auto"/>
            </w:tcBorders>
            <w:shd w:val="clear" w:color="auto" w:fill="FFFFFF" w:themeFill="background1"/>
          </w:tcPr>
          <w:p w14:paraId="238E3B47" w14:textId="77777777" w:rsidR="007979AC" w:rsidRDefault="00273547" w:rsidP="00273547">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4bi. Meets the UNEG gender equality related norms and standards</w:t>
            </w:r>
            <w:r w:rsidR="007979AC">
              <w:rPr>
                <w:rFonts w:asciiTheme="majorHAnsi" w:hAnsiTheme="majorHAnsi" w:cstheme="majorHAnsi"/>
                <w:color w:val="000000"/>
                <w:sz w:val="22"/>
                <w:szCs w:val="22"/>
                <w:lang w:val="en-GB"/>
              </w:rPr>
              <w:t xml:space="preserve"> </w:t>
            </w:r>
          </w:p>
          <w:p w14:paraId="3714F112" w14:textId="70270240" w:rsidR="00273547" w:rsidRPr="00D97347" w:rsidRDefault="00273547" w:rsidP="00273547">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 xml:space="preserve"> </w:t>
            </w:r>
          </w:p>
          <w:p w14:paraId="397102AD" w14:textId="77777777" w:rsidR="00273547" w:rsidRPr="00D97347" w:rsidRDefault="00273547" w:rsidP="00273547">
            <w:pPr>
              <w:rPr>
                <w:rFonts w:asciiTheme="majorHAnsi" w:hAnsiTheme="majorHAnsi" w:cstheme="majorHAnsi"/>
                <w:b/>
                <w:bCs/>
                <w:color w:val="000000"/>
                <w:sz w:val="22"/>
                <w:szCs w:val="22"/>
                <w:lang w:val="en-GB"/>
              </w:rPr>
            </w:pPr>
            <w:r w:rsidRPr="00D97347">
              <w:rPr>
                <w:rFonts w:asciiTheme="majorHAnsi" w:hAnsiTheme="majorHAnsi" w:cstheme="majorHAnsi"/>
                <w:b/>
                <w:bCs/>
                <w:color w:val="000000"/>
                <w:sz w:val="22"/>
                <w:szCs w:val="22"/>
                <w:lang w:val="en-GB"/>
              </w:rPr>
              <w:t xml:space="preserve">and </w:t>
            </w:r>
          </w:p>
          <w:p w14:paraId="3F807719" w14:textId="77777777" w:rsidR="00273547" w:rsidRPr="00D97347" w:rsidRDefault="00273547" w:rsidP="00273547">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4bii. Applies the UNEG Guidance on</w:t>
            </w:r>
          </w:p>
          <w:p w14:paraId="2B2A3FE4" w14:textId="3E65C22A" w:rsidR="0009320B" w:rsidRPr="008B1D02" w:rsidRDefault="00273547" w:rsidP="00273547">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Integrating Human Rights and Gender Equality in evaluation during all phases of the evaluation</w:t>
            </w:r>
          </w:p>
        </w:tc>
      </w:tr>
      <w:tr w:rsidR="0009320B" w:rsidRPr="008B1D02" w14:paraId="5184BA72"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B5EDE59"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09320B" w:rsidRPr="008B1D02" w14:paraId="070FDF84" w14:textId="77777777" w:rsidTr="007979AC">
        <w:trPr>
          <w:trHeight w:val="881"/>
        </w:trPr>
        <w:tc>
          <w:tcPr>
            <w:tcW w:w="6840" w:type="dxa"/>
            <w:tcBorders>
              <w:top w:val="single" w:sz="4" w:space="0" w:color="auto"/>
              <w:left w:val="single" w:sz="4" w:space="0" w:color="auto"/>
              <w:bottom w:val="single" w:sz="4" w:space="0" w:color="auto"/>
              <w:right w:val="single" w:sz="4" w:space="0" w:color="auto"/>
            </w:tcBorders>
            <w:shd w:val="clear" w:color="auto" w:fill="F3F7ED"/>
          </w:tcPr>
          <w:p w14:paraId="513E3123" w14:textId="77777777" w:rsidR="00273547" w:rsidRPr="008B1D02" w:rsidRDefault="00273547" w:rsidP="00273547">
            <w:pPr>
              <w:pStyle w:val="NoSpacing"/>
              <w:rPr>
                <w:rFonts w:asciiTheme="majorHAnsi" w:hAnsiTheme="majorHAnsi" w:cstheme="majorHAnsi"/>
                <w:color w:val="000000" w:themeColor="text1"/>
                <w:lang w:val="en-GB"/>
              </w:rPr>
            </w:pPr>
            <w:r w:rsidRPr="008B1D02">
              <w:rPr>
                <w:rFonts w:asciiTheme="majorHAnsi" w:hAnsiTheme="majorHAnsi" w:cstheme="majorHAnsi"/>
                <w:b/>
                <w:bCs/>
                <w:color w:val="000000" w:themeColor="text1"/>
                <w:lang w:val="en-GB"/>
              </w:rPr>
              <w:t>4ci.</w:t>
            </w:r>
            <w:r w:rsidRPr="008B1D02">
              <w:rPr>
                <w:rFonts w:asciiTheme="majorHAnsi" w:hAnsiTheme="majorHAnsi" w:cstheme="majorHAnsi"/>
                <w:color w:val="000000" w:themeColor="text1"/>
                <w:lang w:val="en-GB"/>
              </w:rPr>
              <w:t xml:space="preserve"> Meets the UNEG gender equality - related norms and standards </w:t>
            </w:r>
          </w:p>
          <w:p w14:paraId="59EFFAC2" w14:textId="77777777" w:rsidR="00273547" w:rsidRPr="008B1D02" w:rsidRDefault="00273547" w:rsidP="00273547">
            <w:pPr>
              <w:pStyle w:val="NoSpacing"/>
              <w:rPr>
                <w:rFonts w:asciiTheme="majorHAnsi" w:hAnsiTheme="majorHAnsi" w:cstheme="majorHAnsi"/>
                <w:color w:val="000000" w:themeColor="text1"/>
                <w:lang w:val="en-GB"/>
              </w:rPr>
            </w:pPr>
          </w:p>
          <w:p w14:paraId="0272AE6E" w14:textId="5AD9952F" w:rsidR="00273547" w:rsidRPr="008B1D02" w:rsidRDefault="00273547" w:rsidP="00273547">
            <w:pPr>
              <w:pStyle w:val="NoSpacing"/>
              <w:rPr>
                <w:rFonts w:asciiTheme="majorHAnsi" w:hAnsiTheme="majorHAnsi" w:cstheme="majorHAnsi"/>
                <w:color w:val="000000" w:themeColor="text1"/>
                <w:lang w:val="en-GB" w:eastAsia="zh-CN"/>
              </w:rPr>
            </w:pPr>
            <w:r w:rsidRPr="008B1D02">
              <w:rPr>
                <w:rFonts w:asciiTheme="majorHAnsi" w:hAnsiTheme="majorHAnsi" w:cstheme="majorHAnsi" w:hint="eastAsia"/>
                <w:b/>
                <w:bCs/>
                <w:color w:val="000000" w:themeColor="text1"/>
                <w:lang w:val="en-GB" w:eastAsia="zh-CN"/>
              </w:rPr>
              <w:t>and</w:t>
            </w:r>
          </w:p>
          <w:p w14:paraId="049A50C3" w14:textId="77777777" w:rsidR="00273547" w:rsidRPr="008B1D02" w:rsidRDefault="00273547" w:rsidP="00273547">
            <w:pPr>
              <w:pStyle w:val="NoSpacing"/>
              <w:rPr>
                <w:rFonts w:asciiTheme="majorHAnsi" w:hAnsiTheme="majorHAnsi" w:cstheme="majorHAnsi"/>
                <w:color w:val="000000" w:themeColor="text1"/>
                <w:lang w:val="en-GB"/>
              </w:rPr>
            </w:pPr>
            <w:r w:rsidRPr="008B1D02">
              <w:rPr>
                <w:rFonts w:asciiTheme="majorHAnsi" w:hAnsiTheme="majorHAnsi" w:cstheme="majorHAnsi"/>
                <w:b/>
                <w:bCs/>
                <w:color w:val="000000" w:themeColor="text1"/>
                <w:lang w:val="en-GB"/>
              </w:rPr>
              <w:t>4cii.</w:t>
            </w:r>
            <w:r w:rsidRPr="008B1D02">
              <w:rPr>
                <w:rFonts w:asciiTheme="majorHAnsi" w:hAnsiTheme="majorHAnsi" w:cstheme="majorHAnsi"/>
                <w:color w:val="000000" w:themeColor="text1"/>
                <w:lang w:val="en-GB"/>
              </w:rPr>
              <w:t xml:space="preserve"> Applies the </w:t>
            </w:r>
            <w:r w:rsidRPr="008B1D02">
              <w:rPr>
                <w:rFonts w:asciiTheme="majorHAnsi" w:hAnsiTheme="majorHAnsi" w:cstheme="majorHAnsi"/>
                <w:b/>
                <w:bCs/>
                <w:color w:val="000000" w:themeColor="text1"/>
                <w:lang w:val="en-GB"/>
              </w:rPr>
              <w:t>2024 UNEG Guidance</w:t>
            </w:r>
            <w:r w:rsidRPr="008B1D02">
              <w:rPr>
                <w:rFonts w:asciiTheme="majorHAnsi" w:hAnsiTheme="majorHAnsi" w:cstheme="majorHAnsi"/>
                <w:color w:val="000000" w:themeColor="text1"/>
                <w:lang w:val="en-GB"/>
              </w:rPr>
              <w:t xml:space="preserve"> on Integrating Human Rights and Gender Equality in Evaluation during all phases of the evaluation</w:t>
            </w:r>
          </w:p>
          <w:p w14:paraId="2F18EF0F" w14:textId="77777777" w:rsidR="00273547" w:rsidRPr="008B1D02" w:rsidRDefault="00273547" w:rsidP="00273547">
            <w:pPr>
              <w:pStyle w:val="NoSpacing"/>
              <w:rPr>
                <w:rFonts w:asciiTheme="majorHAnsi" w:hAnsiTheme="majorHAnsi" w:cstheme="majorHAnsi"/>
                <w:color w:val="000000" w:themeColor="text1"/>
                <w:lang w:val="en-GB"/>
              </w:rPr>
            </w:pPr>
          </w:p>
          <w:p w14:paraId="5CEC5B25" w14:textId="683D20BC" w:rsidR="00273547" w:rsidRPr="008B1D02" w:rsidRDefault="00273547" w:rsidP="00273547">
            <w:pPr>
              <w:pStyle w:val="NoSpacing"/>
              <w:rPr>
                <w:rFonts w:asciiTheme="majorHAnsi" w:hAnsiTheme="majorHAnsi" w:cstheme="majorHAnsi"/>
                <w:color w:val="000000" w:themeColor="text1"/>
                <w:lang w:val="en-GB"/>
              </w:rPr>
            </w:pPr>
            <w:r w:rsidRPr="008B1D02">
              <w:rPr>
                <w:rFonts w:asciiTheme="majorHAnsi" w:hAnsiTheme="majorHAnsi" w:cstheme="majorHAnsi"/>
                <w:b/>
                <w:bCs/>
                <w:color w:val="000000" w:themeColor="text1"/>
                <w:lang w:val="en-GB"/>
              </w:rPr>
              <w:t xml:space="preserve">and </w:t>
            </w:r>
          </w:p>
          <w:p w14:paraId="6BF19781" w14:textId="7271886F" w:rsidR="0009320B" w:rsidRPr="0009320B" w:rsidRDefault="00273547" w:rsidP="00273547">
            <w:pPr>
              <w:rPr>
                <w:rFonts w:asciiTheme="majorHAnsi" w:hAnsiTheme="majorHAnsi" w:cstheme="majorHAnsi"/>
                <w:b/>
                <w:bCs/>
                <w:color w:val="000000"/>
                <w:sz w:val="22"/>
                <w:szCs w:val="22"/>
                <w:lang w:val="en-US"/>
              </w:rPr>
            </w:pPr>
            <w:r w:rsidRPr="008B1D02">
              <w:rPr>
                <w:rFonts w:asciiTheme="majorHAnsi" w:hAnsiTheme="majorHAnsi" w:cstheme="majorHAnsi"/>
                <w:b/>
                <w:bCs/>
                <w:color w:val="000000" w:themeColor="text1"/>
                <w:sz w:val="22"/>
                <w:szCs w:val="22"/>
                <w:lang w:val="en-GB"/>
              </w:rPr>
              <w:t>4ciii.</w:t>
            </w:r>
            <w:r w:rsidRPr="008B1D02">
              <w:rPr>
                <w:rFonts w:asciiTheme="majorHAnsi" w:hAnsiTheme="majorHAnsi" w:cstheme="majorHAnsi"/>
                <w:color w:val="000000" w:themeColor="text1"/>
                <w:sz w:val="22"/>
                <w:szCs w:val="22"/>
                <w:lang w:val="en-GB"/>
              </w:rPr>
              <w:t xml:space="preserve"> Conducts </w:t>
            </w:r>
            <w:r w:rsidRPr="008B1D02">
              <w:rPr>
                <w:rFonts w:asciiTheme="majorHAnsi" w:hAnsiTheme="majorHAnsi" w:cstheme="majorHAnsi"/>
                <w:b/>
                <w:bCs/>
                <w:color w:val="000000" w:themeColor="text1"/>
                <w:sz w:val="22"/>
                <w:szCs w:val="22"/>
                <w:lang w:val="en-GB"/>
              </w:rPr>
              <w:t>at least one</w:t>
            </w:r>
            <w:r w:rsidRPr="008B1D02">
              <w:rPr>
                <w:rFonts w:asciiTheme="majorHAnsi" w:hAnsiTheme="majorHAnsi" w:cstheme="majorHAnsi"/>
                <w:color w:val="000000" w:themeColor="text1"/>
                <w:sz w:val="22"/>
                <w:szCs w:val="22"/>
                <w:lang w:val="en-GB"/>
              </w:rPr>
              <w:t xml:space="preserve"> </w:t>
            </w:r>
            <w:r w:rsidRPr="008B1D02">
              <w:rPr>
                <w:rFonts w:asciiTheme="majorHAnsi" w:hAnsiTheme="majorHAnsi" w:cstheme="majorHAnsi"/>
                <w:b/>
                <w:bCs/>
                <w:color w:val="000000" w:themeColor="text1"/>
                <w:sz w:val="22"/>
                <w:szCs w:val="22"/>
                <w:lang w:val="en-GB"/>
              </w:rPr>
              <w:t>evaluation</w:t>
            </w:r>
            <w:r w:rsidRPr="008B1D02">
              <w:rPr>
                <w:rFonts w:asciiTheme="majorHAnsi" w:hAnsiTheme="majorHAnsi" w:cstheme="majorHAnsi"/>
                <w:color w:val="000000" w:themeColor="text1"/>
                <w:sz w:val="22"/>
                <w:szCs w:val="22"/>
                <w:lang w:val="en-GB"/>
              </w:rPr>
              <w:t xml:space="preserve"> to assess the entity’s corporate performance on gender mainstreaming or equivalent every 5</w:t>
            </w:r>
            <w:r>
              <w:rPr>
                <w:rFonts w:asciiTheme="majorHAnsi" w:hAnsiTheme="majorHAnsi" w:cstheme="majorHAnsi"/>
                <w:color w:val="000000" w:themeColor="text1"/>
                <w:sz w:val="22"/>
                <w:szCs w:val="22"/>
                <w:lang w:val="en-GB"/>
              </w:rPr>
              <w:t xml:space="preserve"> </w:t>
            </w:r>
            <w:r w:rsidRPr="008B1D02">
              <w:rPr>
                <w:rFonts w:asciiTheme="majorHAnsi" w:hAnsiTheme="majorHAnsi" w:cstheme="majorHAnsi"/>
                <w:color w:val="000000" w:themeColor="text1"/>
                <w:sz w:val="22"/>
                <w:szCs w:val="22"/>
                <w:lang w:val="en-GB"/>
              </w:rPr>
              <w:t>years</w:t>
            </w:r>
          </w:p>
        </w:tc>
        <w:tc>
          <w:tcPr>
            <w:tcW w:w="6385" w:type="dxa"/>
            <w:tcBorders>
              <w:top w:val="single" w:sz="4" w:space="0" w:color="auto"/>
              <w:left w:val="single" w:sz="4" w:space="0" w:color="auto"/>
              <w:bottom w:val="single" w:sz="4" w:space="0" w:color="auto"/>
              <w:right w:val="single" w:sz="4" w:space="0" w:color="auto"/>
            </w:tcBorders>
            <w:shd w:val="clear" w:color="auto" w:fill="FFFFFF" w:themeFill="background1"/>
          </w:tcPr>
          <w:p w14:paraId="3835D7A7" w14:textId="77777777" w:rsidR="00273547" w:rsidRDefault="00273547" w:rsidP="00273547">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 xml:space="preserve">4ci. Meets the UNEG gender equality -related norms and standards </w:t>
            </w:r>
          </w:p>
          <w:p w14:paraId="0B6E3827" w14:textId="77777777" w:rsidR="007979AC" w:rsidRPr="00D97347" w:rsidRDefault="007979AC" w:rsidP="00273547">
            <w:pPr>
              <w:rPr>
                <w:rFonts w:asciiTheme="majorHAnsi" w:hAnsiTheme="majorHAnsi" w:cstheme="majorHAnsi"/>
                <w:color w:val="000000"/>
                <w:sz w:val="22"/>
                <w:szCs w:val="22"/>
                <w:lang w:val="en-GB"/>
              </w:rPr>
            </w:pPr>
          </w:p>
          <w:p w14:paraId="049EF272" w14:textId="77777777" w:rsidR="00273547" w:rsidRPr="00D97347" w:rsidRDefault="00273547" w:rsidP="00273547">
            <w:pPr>
              <w:rPr>
                <w:rFonts w:asciiTheme="majorHAnsi" w:hAnsiTheme="majorHAnsi" w:cstheme="majorHAnsi"/>
                <w:b/>
                <w:bCs/>
                <w:color w:val="000000"/>
                <w:sz w:val="22"/>
                <w:szCs w:val="22"/>
                <w:lang w:val="en-GB"/>
              </w:rPr>
            </w:pPr>
            <w:r w:rsidRPr="00D97347">
              <w:rPr>
                <w:rFonts w:asciiTheme="majorHAnsi" w:hAnsiTheme="majorHAnsi" w:cstheme="majorHAnsi"/>
                <w:b/>
                <w:bCs/>
                <w:color w:val="000000"/>
                <w:sz w:val="22"/>
                <w:szCs w:val="22"/>
                <w:lang w:val="en-GB"/>
              </w:rPr>
              <w:t>and</w:t>
            </w:r>
          </w:p>
          <w:p w14:paraId="60C7AB8C" w14:textId="77777777" w:rsidR="00273547" w:rsidRDefault="00273547" w:rsidP="00273547">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4cii. Applies the UNEG Guidance on Integrating Human Rights and Gender Equality in Evaluations during all phases of the evaluation</w:t>
            </w:r>
          </w:p>
          <w:p w14:paraId="54D2E6AE" w14:textId="77777777" w:rsidR="007979AC" w:rsidRPr="00D97347" w:rsidRDefault="007979AC" w:rsidP="00273547">
            <w:pPr>
              <w:rPr>
                <w:rFonts w:asciiTheme="majorHAnsi" w:hAnsiTheme="majorHAnsi" w:cstheme="majorHAnsi"/>
                <w:color w:val="000000"/>
                <w:sz w:val="22"/>
                <w:szCs w:val="22"/>
                <w:lang w:val="en-GB"/>
              </w:rPr>
            </w:pPr>
          </w:p>
          <w:p w14:paraId="670CF32C" w14:textId="77777777" w:rsidR="00273547" w:rsidRPr="00D97347" w:rsidRDefault="00273547" w:rsidP="00273547">
            <w:pPr>
              <w:rPr>
                <w:rFonts w:asciiTheme="majorHAnsi" w:hAnsiTheme="majorHAnsi" w:cstheme="majorHAnsi"/>
                <w:color w:val="000000"/>
                <w:sz w:val="22"/>
                <w:szCs w:val="22"/>
                <w:lang w:val="en-GB"/>
              </w:rPr>
            </w:pPr>
            <w:r w:rsidRPr="00D97347">
              <w:rPr>
                <w:rFonts w:asciiTheme="majorHAnsi" w:hAnsiTheme="majorHAnsi" w:cstheme="majorHAnsi"/>
                <w:b/>
                <w:bCs/>
                <w:color w:val="000000"/>
                <w:sz w:val="22"/>
                <w:szCs w:val="22"/>
                <w:lang w:val="en-GB"/>
              </w:rPr>
              <w:t>and</w:t>
            </w:r>
          </w:p>
          <w:p w14:paraId="2E4E25E0" w14:textId="76D9CC9A" w:rsidR="0009320B" w:rsidRPr="008B1D02" w:rsidRDefault="00273547" w:rsidP="00273547">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4cii. Conducts at least one evaluation to assess corporate performance on gender mainstreaming or equivalent every 5-8 years</w:t>
            </w:r>
          </w:p>
        </w:tc>
      </w:tr>
    </w:tbl>
    <w:p w14:paraId="6DCE7B6D" w14:textId="77777777" w:rsidR="0009320B" w:rsidRDefault="0009320B" w:rsidP="00DE5890">
      <w:pPr>
        <w:rPr>
          <w:lang w:val="en-GB"/>
        </w:rPr>
      </w:pPr>
    </w:p>
    <w:p w14:paraId="4294605C" w14:textId="77777777" w:rsidR="0009320B" w:rsidRPr="00273547" w:rsidRDefault="0009320B" w:rsidP="00DE5890"/>
    <w:p w14:paraId="61D372CD" w14:textId="77777777" w:rsidR="00DE5890" w:rsidRPr="008B1D02" w:rsidRDefault="00DE5890" w:rsidP="00DE5890">
      <w:pPr>
        <w:pStyle w:val="Heading1"/>
        <w:rPr>
          <w:rFonts w:eastAsia="SimSun"/>
          <w:b/>
          <w:bCs/>
          <w:color w:val="0070C0"/>
          <w:sz w:val="22"/>
          <w:szCs w:val="22"/>
          <w:lang w:val="en-GB"/>
        </w:rPr>
      </w:pPr>
      <w:bookmarkStart w:id="4" w:name="_Toc213685573"/>
      <w:r w:rsidRPr="008B1D02">
        <w:rPr>
          <w:b/>
          <w:bCs/>
          <w:color w:val="0070C0"/>
          <w:sz w:val="22"/>
          <w:szCs w:val="22"/>
          <w:lang w:val="en-GB"/>
        </w:rPr>
        <w:t>PI 5: Audit</w:t>
      </w:r>
      <w:bookmarkEnd w:id="4"/>
    </w:p>
    <w:p w14:paraId="07E810EC" w14:textId="77777777" w:rsidR="00DE5890" w:rsidRDefault="00DE5890" w:rsidP="00DE5890">
      <w:pPr>
        <w:rPr>
          <w:rFonts w:asciiTheme="majorHAnsi" w:hAnsiTheme="majorHAnsi" w:cstheme="majorHAnsi"/>
          <w:b/>
          <w:sz w:val="22"/>
          <w:szCs w:val="22"/>
          <w:lang w:val="en-GB"/>
        </w:rPr>
      </w:pPr>
    </w:p>
    <w:tbl>
      <w:tblPr>
        <w:tblW w:w="0" w:type="auto"/>
        <w:tblInd w:w="-275" w:type="dxa"/>
        <w:tblLook w:val="0000" w:firstRow="0" w:lastRow="0" w:firstColumn="0" w:lastColumn="0" w:noHBand="0" w:noVBand="0"/>
      </w:tblPr>
      <w:tblGrid>
        <w:gridCol w:w="9360"/>
        <w:gridCol w:w="3865"/>
      </w:tblGrid>
      <w:tr w:rsidR="0009320B" w:rsidRPr="00793EFD" w14:paraId="489ED3D3"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4213298" w14:textId="77777777" w:rsidR="0009320B" w:rsidRPr="00793EFD" w:rsidRDefault="0009320B" w:rsidP="00CD04CD">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2BF6F032" w14:textId="77777777" w:rsidTr="00273547">
        <w:tc>
          <w:tcPr>
            <w:tcW w:w="9360" w:type="dxa"/>
            <w:tcBorders>
              <w:top w:val="single" w:sz="4" w:space="0" w:color="auto"/>
              <w:left w:val="single" w:sz="4" w:space="0" w:color="auto"/>
              <w:bottom w:val="single" w:sz="4" w:space="0" w:color="auto"/>
              <w:right w:val="single" w:sz="4" w:space="0" w:color="auto"/>
            </w:tcBorders>
            <w:shd w:val="clear" w:color="auto" w:fill="F3F7ED"/>
          </w:tcPr>
          <w:p w14:paraId="5D95F41A" w14:textId="77777777" w:rsidR="00273547" w:rsidRPr="00273547" w:rsidRDefault="00273547" w:rsidP="00CD04CD">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p>
        </w:tc>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tcPr>
          <w:p w14:paraId="5CC27B09" w14:textId="77777777" w:rsidR="00273547" w:rsidRPr="00273547" w:rsidRDefault="00273547" w:rsidP="00CD04CD">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p>
        </w:tc>
      </w:tr>
      <w:tr w:rsidR="0009320B" w:rsidRPr="008B1D02" w14:paraId="4B3DDBE3" w14:textId="77777777" w:rsidTr="00273547">
        <w:trPr>
          <w:trHeight w:val="512"/>
        </w:trPr>
        <w:tc>
          <w:tcPr>
            <w:tcW w:w="9360" w:type="dxa"/>
            <w:tcBorders>
              <w:top w:val="single" w:sz="4" w:space="0" w:color="auto"/>
              <w:left w:val="single" w:sz="4" w:space="0" w:color="auto"/>
              <w:bottom w:val="single" w:sz="4" w:space="0" w:color="auto"/>
              <w:right w:val="single" w:sz="4" w:space="0" w:color="auto"/>
            </w:tcBorders>
            <w:shd w:val="clear" w:color="auto" w:fill="F3F7ED"/>
          </w:tcPr>
          <w:p w14:paraId="453B840F" w14:textId="77777777" w:rsidR="00273547" w:rsidRPr="00A3039D" w:rsidRDefault="00273547" w:rsidP="00273547">
            <w:pPr>
              <w:pStyle w:val="NoSpacing"/>
              <w:rPr>
                <w:rFonts w:asciiTheme="majorHAnsi" w:hAnsiTheme="majorHAnsi" w:cstheme="majorHAnsi"/>
                <w:color w:val="000000" w:themeColor="text1"/>
                <w:lang w:val="en-GB"/>
              </w:rPr>
            </w:pPr>
            <w:r w:rsidRPr="00A3039D">
              <w:rPr>
                <w:rFonts w:asciiTheme="majorHAnsi" w:hAnsiTheme="majorHAnsi" w:cstheme="majorHAnsi"/>
                <w:b/>
                <w:bCs/>
                <w:color w:val="000000" w:themeColor="text1"/>
                <w:lang w:val="en-GB"/>
              </w:rPr>
              <w:t>5ai.</w:t>
            </w:r>
            <w:r w:rsidRPr="00A3039D">
              <w:rPr>
                <w:rFonts w:asciiTheme="majorHAnsi" w:hAnsiTheme="majorHAnsi" w:cstheme="majorHAnsi"/>
                <w:color w:val="000000" w:themeColor="text1"/>
                <w:lang w:val="en-GB"/>
              </w:rPr>
              <w:t xml:space="preserve"> The internal audit risk universe considers risks and challenges related to gender equality and empowerment of women, identified in consultation with the gender units/focal point</w:t>
            </w:r>
          </w:p>
          <w:p w14:paraId="17461323" w14:textId="77777777" w:rsidR="00273547" w:rsidRPr="00A3039D" w:rsidRDefault="00273547" w:rsidP="00273547">
            <w:pPr>
              <w:pStyle w:val="NoSpacing"/>
              <w:rPr>
                <w:rFonts w:asciiTheme="majorHAnsi" w:hAnsiTheme="majorHAnsi" w:cstheme="majorHAnsi"/>
                <w:color w:val="000000" w:themeColor="text1"/>
                <w:lang w:val="en-GB"/>
              </w:rPr>
            </w:pPr>
          </w:p>
          <w:p w14:paraId="494EE172" w14:textId="64E1E543" w:rsidR="00273547" w:rsidRPr="00A3039D" w:rsidRDefault="00273547" w:rsidP="00273547">
            <w:pPr>
              <w:pStyle w:val="NoSpacing"/>
              <w:rPr>
                <w:rFonts w:asciiTheme="majorHAnsi" w:hAnsiTheme="majorHAnsi" w:cstheme="majorHAnsi"/>
                <w:color w:val="000000" w:themeColor="text1"/>
                <w:lang w:val="en-GB"/>
              </w:rPr>
            </w:pPr>
            <w:r w:rsidRPr="00A3039D">
              <w:rPr>
                <w:rFonts w:asciiTheme="majorHAnsi" w:hAnsiTheme="majorHAnsi" w:cstheme="majorHAnsi"/>
                <w:b/>
                <w:bCs/>
                <w:color w:val="000000" w:themeColor="text1"/>
                <w:lang w:val="en-GB"/>
              </w:rPr>
              <w:t>and</w:t>
            </w:r>
          </w:p>
          <w:p w14:paraId="10312C75" w14:textId="722BBDEF" w:rsidR="0009320B" w:rsidRPr="00793EFD" w:rsidRDefault="00273547" w:rsidP="00273547">
            <w:pPr>
              <w:rPr>
                <w:rFonts w:asciiTheme="majorHAnsi" w:hAnsiTheme="majorHAnsi" w:cstheme="majorHAnsi"/>
                <w:color w:val="000000"/>
                <w:sz w:val="22"/>
                <w:szCs w:val="22"/>
                <w:lang w:val="en-US"/>
              </w:rPr>
            </w:pPr>
            <w:r w:rsidRPr="00A3039D">
              <w:rPr>
                <w:rFonts w:asciiTheme="majorHAnsi" w:hAnsiTheme="majorHAnsi" w:cstheme="majorHAnsi"/>
                <w:b/>
                <w:bCs/>
                <w:color w:val="000000" w:themeColor="text1"/>
                <w:sz w:val="22"/>
                <w:szCs w:val="22"/>
                <w:lang w:val="en-GB"/>
              </w:rPr>
              <w:t>5aii.</w:t>
            </w:r>
            <w:r w:rsidRPr="00A3039D">
              <w:rPr>
                <w:rFonts w:asciiTheme="majorHAnsi" w:hAnsiTheme="majorHAnsi" w:cstheme="majorHAnsi"/>
                <w:color w:val="000000" w:themeColor="text1"/>
                <w:sz w:val="22"/>
                <w:szCs w:val="22"/>
                <w:lang w:val="en-GB"/>
              </w:rPr>
              <w:t xml:space="preserve"> The internal audit function regularly considers gender equality and the empowerment of women risks in individual engagements</w:t>
            </w:r>
          </w:p>
        </w:tc>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tcPr>
          <w:p w14:paraId="49834012" w14:textId="264C0657" w:rsidR="0009320B" w:rsidRPr="008B1D02" w:rsidRDefault="00273547" w:rsidP="00CD04CD">
            <w:pPr>
              <w:rPr>
                <w:rFonts w:asciiTheme="majorHAnsi" w:hAnsiTheme="majorHAnsi" w:cstheme="majorHAnsi"/>
                <w:color w:val="000000"/>
                <w:sz w:val="22"/>
                <w:szCs w:val="22"/>
                <w:lang w:val="en-US"/>
              </w:rPr>
            </w:pPr>
            <w:r w:rsidRPr="00D97347">
              <w:rPr>
                <w:rFonts w:asciiTheme="majorHAnsi" w:hAnsiTheme="majorHAnsi" w:cstheme="majorHAnsi"/>
                <w:color w:val="000000"/>
                <w:sz w:val="22"/>
                <w:szCs w:val="22"/>
                <w:lang w:val="en-GB"/>
              </w:rPr>
              <w:t>5a. Consultation takes place with the gender focal point/ department on risks related to gender equality and the empowerment of women, as part of the risk-based audit annual planning cycle</w:t>
            </w:r>
          </w:p>
        </w:tc>
      </w:tr>
      <w:tr w:rsidR="0009320B" w:rsidRPr="008B1D02" w14:paraId="158C4167"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F297C24"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09320B" w:rsidRPr="008B1D02" w14:paraId="7D47806F" w14:textId="77777777" w:rsidTr="00273547">
        <w:trPr>
          <w:trHeight w:val="701"/>
        </w:trPr>
        <w:tc>
          <w:tcPr>
            <w:tcW w:w="9360" w:type="dxa"/>
            <w:tcBorders>
              <w:top w:val="single" w:sz="4" w:space="0" w:color="auto"/>
              <w:left w:val="single" w:sz="4" w:space="0" w:color="auto"/>
              <w:bottom w:val="single" w:sz="4" w:space="0" w:color="auto"/>
              <w:right w:val="single" w:sz="4" w:space="0" w:color="auto"/>
            </w:tcBorders>
            <w:shd w:val="clear" w:color="auto" w:fill="F3F7ED"/>
          </w:tcPr>
          <w:p w14:paraId="35FC6746" w14:textId="77777777" w:rsidR="00273547" w:rsidRPr="002141F4" w:rsidRDefault="00273547" w:rsidP="00273547">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lang w:val="en-GB"/>
              </w:rPr>
              <w:t>5bi.</w:t>
            </w:r>
            <w:r w:rsidRPr="002141F4">
              <w:rPr>
                <w:rFonts w:asciiTheme="majorHAnsi" w:hAnsiTheme="majorHAnsi" w:cstheme="majorHAnsi"/>
                <w:color w:val="000000" w:themeColor="text1"/>
                <w:lang w:val="en-GB"/>
              </w:rPr>
              <w:t xml:space="preserve"> The internal audit risk universe considers risks and challenges related to gender equality and empowerment of women, identified in consultation with the gender units/focal point</w:t>
            </w:r>
          </w:p>
          <w:p w14:paraId="2F12AF63" w14:textId="77777777" w:rsidR="00273547" w:rsidRPr="002141F4" w:rsidRDefault="00273547" w:rsidP="00273547">
            <w:pPr>
              <w:pStyle w:val="NoSpacing"/>
              <w:rPr>
                <w:rFonts w:asciiTheme="majorHAnsi" w:hAnsiTheme="majorHAnsi" w:cstheme="majorHAnsi"/>
                <w:color w:val="000000" w:themeColor="text1"/>
                <w:lang w:val="en-GB"/>
              </w:rPr>
            </w:pPr>
          </w:p>
          <w:p w14:paraId="6226C99A" w14:textId="49252A75" w:rsidR="00273547" w:rsidRPr="002141F4" w:rsidRDefault="00273547" w:rsidP="00273547">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lang w:val="en-GB"/>
              </w:rPr>
              <w:t>and</w:t>
            </w:r>
          </w:p>
          <w:p w14:paraId="0510FBEE" w14:textId="77777777" w:rsidR="00273547" w:rsidRPr="002141F4" w:rsidRDefault="00273547" w:rsidP="00273547">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lang w:val="en-GB"/>
              </w:rPr>
              <w:t>5bii.</w:t>
            </w:r>
            <w:r w:rsidRPr="002141F4">
              <w:rPr>
                <w:rFonts w:asciiTheme="majorHAnsi" w:hAnsiTheme="majorHAnsi" w:cstheme="majorHAnsi"/>
                <w:color w:val="000000" w:themeColor="text1"/>
                <w:lang w:val="en-GB"/>
              </w:rPr>
              <w:t xml:space="preserve"> The internal audit function regularly considers gender equality and the empowerment of women risks in individual engagements</w:t>
            </w:r>
          </w:p>
          <w:p w14:paraId="779D8AE9" w14:textId="77777777" w:rsidR="00273547" w:rsidRPr="002141F4" w:rsidRDefault="00273547" w:rsidP="00273547">
            <w:pPr>
              <w:pStyle w:val="NoSpacing"/>
              <w:rPr>
                <w:rFonts w:asciiTheme="majorHAnsi" w:hAnsiTheme="majorHAnsi" w:cstheme="majorHAnsi"/>
                <w:color w:val="000000" w:themeColor="text1"/>
                <w:lang w:val="en-GB"/>
              </w:rPr>
            </w:pPr>
          </w:p>
          <w:p w14:paraId="47383A57" w14:textId="31DAB2A8" w:rsidR="00273547" w:rsidRPr="002141F4" w:rsidRDefault="00273547" w:rsidP="00273547">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lang w:val="en-GB"/>
              </w:rPr>
              <w:t>and</w:t>
            </w:r>
          </w:p>
          <w:p w14:paraId="40B5DB78" w14:textId="5322E6C2" w:rsidR="0009320B" w:rsidRPr="008B1D02" w:rsidRDefault="00273547" w:rsidP="00273547">
            <w:pPr>
              <w:rPr>
                <w:rFonts w:asciiTheme="majorHAnsi" w:hAnsiTheme="majorHAnsi" w:cstheme="majorHAnsi"/>
                <w:b/>
                <w:bCs/>
                <w:color w:val="000000"/>
                <w:sz w:val="22"/>
                <w:szCs w:val="22"/>
                <w:lang w:val="en-US"/>
              </w:rPr>
            </w:pPr>
            <w:r w:rsidRPr="002141F4">
              <w:rPr>
                <w:rFonts w:asciiTheme="majorHAnsi" w:hAnsiTheme="majorHAnsi" w:cstheme="majorHAnsi"/>
                <w:b/>
                <w:bCs/>
                <w:color w:val="000000" w:themeColor="text1"/>
                <w:sz w:val="22"/>
                <w:szCs w:val="22"/>
              </w:rPr>
              <w:t>5biii</w:t>
            </w:r>
            <w:r>
              <w:rPr>
                <w:rFonts w:asciiTheme="majorHAnsi" w:hAnsiTheme="majorHAnsi" w:cstheme="majorHAnsi"/>
                <w:b/>
                <w:bCs/>
                <w:color w:val="000000" w:themeColor="text1"/>
                <w:sz w:val="22"/>
                <w:szCs w:val="22"/>
              </w:rPr>
              <w:t>.</w:t>
            </w:r>
            <w:r w:rsidRPr="002141F4">
              <w:rPr>
                <w:rFonts w:asciiTheme="majorHAnsi" w:hAnsiTheme="majorHAnsi" w:cstheme="majorHAnsi"/>
                <w:b/>
                <w:bCs/>
                <w:color w:val="000000" w:themeColor="text1"/>
                <w:sz w:val="22"/>
                <w:szCs w:val="22"/>
              </w:rPr>
              <w:t xml:space="preserve"> </w:t>
            </w:r>
            <w:r>
              <w:rPr>
                <w:rFonts w:asciiTheme="majorHAnsi" w:hAnsiTheme="majorHAnsi" w:cstheme="majorHAnsi"/>
                <w:color w:val="000000" w:themeColor="text1"/>
                <w:sz w:val="22"/>
                <w:szCs w:val="22"/>
              </w:rPr>
              <w:t>W</w:t>
            </w:r>
            <w:r w:rsidRPr="002141F4">
              <w:rPr>
                <w:rFonts w:asciiTheme="majorHAnsi" w:hAnsiTheme="majorHAnsi" w:cstheme="majorHAnsi"/>
                <w:color w:val="000000" w:themeColor="text1"/>
                <w:sz w:val="22"/>
                <w:szCs w:val="22"/>
              </w:rPr>
              <w:t>ithin its risk-based cycle, concludes that the entity’s gender equality strategy or policy has been appropriately assessed by internal audit, or another robust independent mechanism. This might include validation of UN-SWAP reports</w:t>
            </w:r>
          </w:p>
        </w:tc>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tcPr>
          <w:p w14:paraId="1BB15646" w14:textId="472CC1D4" w:rsidR="0009320B" w:rsidRPr="008B1D02" w:rsidRDefault="00273547" w:rsidP="007979AC">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5b. Based on risks assessments at engagement level, internal audit departments have developed tools for auditing gender equality and the empowerment of women related issues (e.g.</w:t>
            </w:r>
            <w:r w:rsidR="007979AC">
              <w:rPr>
                <w:rFonts w:asciiTheme="majorHAnsi" w:hAnsiTheme="majorHAnsi" w:cstheme="majorHAnsi"/>
                <w:color w:val="000000"/>
                <w:sz w:val="22"/>
                <w:szCs w:val="22"/>
                <w:lang w:val="en-GB"/>
              </w:rPr>
              <w:t xml:space="preserve"> </w:t>
            </w:r>
            <w:r w:rsidRPr="00D97347">
              <w:rPr>
                <w:rFonts w:asciiTheme="majorHAnsi" w:hAnsiTheme="majorHAnsi" w:cstheme="majorHAnsi"/>
                <w:color w:val="000000"/>
                <w:sz w:val="22"/>
                <w:szCs w:val="22"/>
                <w:lang w:val="en-GB"/>
              </w:rPr>
              <w:t>policy compliance, quality of reporting etc.) and apply these as appropriate in all relevant audit phases</w:t>
            </w:r>
          </w:p>
        </w:tc>
      </w:tr>
      <w:tr w:rsidR="0009320B" w:rsidRPr="008B1D02" w14:paraId="0340B373"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B172DB1"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09320B" w:rsidRPr="008B1D02" w14:paraId="451940E5" w14:textId="77777777" w:rsidTr="00273547">
        <w:trPr>
          <w:trHeight w:val="881"/>
        </w:trPr>
        <w:tc>
          <w:tcPr>
            <w:tcW w:w="9360" w:type="dxa"/>
            <w:tcBorders>
              <w:top w:val="single" w:sz="4" w:space="0" w:color="auto"/>
              <w:left w:val="single" w:sz="4" w:space="0" w:color="auto"/>
              <w:bottom w:val="single" w:sz="4" w:space="0" w:color="auto"/>
              <w:right w:val="single" w:sz="4" w:space="0" w:color="auto"/>
            </w:tcBorders>
            <w:shd w:val="clear" w:color="auto" w:fill="F3F7ED"/>
          </w:tcPr>
          <w:p w14:paraId="552D0F43" w14:textId="77777777" w:rsidR="00273547" w:rsidRPr="002141F4" w:rsidRDefault="00273547" w:rsidP="00273547">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lang w:val="en-GB"/>
              </w:rPr>
              <w:t>5ci.</w:t>
            </w:r>
            <w:r w:rsidRPr="002141F4">
              <w:rPr>
                <w:rFonts w:asciiTheme="majorHAnsi" w:hAnsiTheme="majorHAnsi" w:cstheme="majorHAnsi"/>
                <w:color w:val="000000" w:themeColor="text1"/>
                <w:lang w:val="en-GB"/>
              </w:rPr>
              <w:t xml:space="preserve"> The internal audit risk universe considers risks and challenges related to gender equality and empowerment of women, identified in consultation with the gender units/focal point</w:t>
            </w:r>
          </w:p>
          <w:p w14:paraId="3CAF6B7C" w14:textId="77777777" w:rsidR="00273547" w:rsidRPr="002141F4" w:rsidRDefault="00273547" w:rsidP="00273547">
            <w:pPr>
              <w:pStyle w:val="NoSpacing"/>
              <w:rPr>
                <w:rFonts w:asciiTheme="majorHAnsi" w:hAnsiTheme="majorHAnsi" w:cstheme="majorHAnsi"/>
                <w:color w:val="000000" w:themeColor="text1"/>
                <w:lang w:val="en-GB"/>
              </w:rPr>
            </w:pPr>
          </w:p>
          <w:p w14:paraId="1CB90E5D" w14:textId="2E049CF1" w:rsidR="00273547" w:rsidRPr="002141F4" w:rsidRDefault="00273547" w:rsidP="00273547">
            <w:pPr>
              <w:pStyle w:val="NoSpacing"/>
              <w:rPr>
                <w:rFonts w:asciiTheme="majorHAnsi" w:hAnsiTheme="majorHAnsi" w:cstheme="majorHAnsi"/>
                <w:color w:val="000000" w:themeColor="text1"/>
                <w:lang w:val="en-GB"/>
              </w:rPr>
            </w:pPr>
            <w:r w:rsidRPr="002141F4">
              <w:rPr>
                <w:rFonts w:asciiTheme="majorHAnsi" w:hAnsiTheme="majorHAnsi" w:cstheme="majorHAnsi"/>
                <w:b/>
                <w:color w:val="000000" w:themeColor="text1"/>
                <w:lang w:val="en-GB"/>
              </w:rPr>
              <w:t xml:space="preserve">and </w:t>
            </w:r>
          </w:p>
          <w:p w14:paraId="0268C674" w14:textId="77777777" w:rsidR="00273547" w:rsidRPr="002141F4" w:rsidRDefault="00273547" w:rsidP="00273547">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lang w:val="en-GB"/>
              </w:rPr>
              <w:t>5cii.</w:t>
            </w:r>
            <w:r w:rsidRPr="002141F4">
              <w:rPr>
                <w:rFonts w:asciiTheme="majorHAnsi" w:hAnsiTheme="majorHAnsi" w:cstheme="majorHAnsi"/>
                <w:color w:val="000000" w:themeColor="text1"/>
                <w:lang w:val="en-GB"/>
              </w:rPr>
              <w:t xml:space="preserve"> The internal audit function regularly considers gender equality and the empowerment of women risks in individual engagements</w:t>
            </w:r>
          </w:p>
          <w:p w14:paraId="0891FA41" w14:textId="77777777" w:rsidR="00273547" w:rsidRPr="002141F4" w:rsidRDefault="00273547" w:rsidP="00273547">
            <w:pPr>
              <w:pStyle w:val="NoSpacing"/>
              <w:rPr>
                <w:rFonts w:asciiTheme="majorHAnsi" w:hAnsiTheme="majorHAnsi" w:cstheme="majorHAnsi"/>
                <w:color w:val="000000" w:themeColor="text1"/>
                <w:lang w:val="en-GB"/>
              </w:rPr>
            </w:pPr>
          </w:p>
          <w:p w14:paraId="4DA56C97" w14:textId="02058F17" w:rsidR="00273547" w:rsidRPr="002141F4" w:rsidRDefault="00273547" w:rsidP="00273547">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lang w:val="en-GB"/>
              </w:rPr>
              <w:t>and</w:t>
            </w:r>
          </w:p>
          <w:p w14:paraId="5E43B0A0" w14:textId="77777777" w:rsidR="00273547" w:rsidRPr="002141F4" w:rsidRDefault="00273547" w:rsidP="00273547">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rPr>
              <w:t>5ciii.</w:t>
            </w:r>
            <w:r w:rsidRPr="002141F4">
              <w:rPr>
                <w:rFonts w:asciiTheme="majorHAnsi" w:hAnsiTheme="majorHAnsi" w:cstheme="majorHAnsi"/>
                <w:color w:val="000000" w:themeColor="text1"/>
              </w:rPr>
              <w:t xml:space="preserve"> </w:t>
            </w:r>
            <w:r>
              <w:rPr>
                <w:rFonts w:asciiTheme="majorHAnsi" w:hAnsiTheme="majorHAnsi" w:cstheme="majorHAnsi"/>
                <w:color w:val="000000" w:themeColor="text1"/>
              </w:rPr>
              <w:t>W</w:t>
            </w:r>
            <w:r w:rsidRPr="002141F4">
              <w:rPr>
                <w:rFonts w:asciiTheme="majorHAnsi" w:hAnsiTheme="majorHAnsi" w:cstheme="majorHAnsi"/>
                <w:color w:val="000000" w:themeColor="text1"/>
              </w:rPr>
              <w:t>ithin its risk-based cycle, concludes that the entity’s gender equality strategy or policy has been appropriately assessed by internal audit, or another robust independent mechanism. This might include validation of UN-SWAP reports</w:t>
            </w:r>
          </w:p>
          <w:p w14:paraId="65DBC6CF" w14:textId="77777777" w:rsidR="00273547" w:rsidRPr="002141F4" w:rsidRDefault="00273547" w:rsidP="00273547">
            <w:pPr>
              <w:pStyle w:val="NoSpacing"/>
              <w:rPr>
                <w:rFonts w:asciiTheme="majorHAnsi" w:hAnsiTheme="majorHAnsi" w:cstheme="majorHAnsi"/>
                <w:color w:val="000000" w:themeColor="text1"/>
                <w:lang w:val="en-GB"/>
              </w:rPr>
            </w:pPr>
          </w:p>
          <w:p w14:paraId="75CB7CA6" w14:textId="34F49206" w:rsidR="00273547" w:rsidRPr="002141F4" w:rsidRDefault="00273547" w:rsidP="00273547">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lang w:val="en-GB"/>
              </w:rPr>
              <w:t>and</w:t>
            </w:r>
          </w:p>
          <w:p w14:paraId="1A79EF22" w14:textId="77777777" w:rsidR="00273547" w:rsidRPr="002141F4" w:rsidRDefault="00273547" w:rsidP="00273547">
            <w:pPr>
              <w:pStyle w:val="NoSpacing"/>
              <w:rPr>
                <w:rFonts w:asciiTheme="majorHAnsi" w:hAnsiTheme="majorHAnsi" w:cstheme="majorHAnsi"/>
                <w:b/>
                <w:color w:val="000000" w:themeColor="text1"/>
                <w:lang w:val="en-GB"/>
              </w:rPr>
            </w:pPr>
            <w:r w:rsidRPr="002141F4">
              <w:rPr>
                <w:rFonts w:asciiTheme="majorHAnsi" w:hAnsiTheme="majorHAnsi" w:cstheme="majorHAnsi"/>
                <w:b/>
                <w:bCs/>
                <w:color w:val="000000" w:themeColor="text1"/>
                <w:lang w:val="en-GB"/>
              </w:rPr>
              <w:t>5civ.</w:t>
            </w:r>
            <w:r w:rsidRPr="002141F4">
              <w:rPr>
                <w:rFonts w:asciiTheme="majorHAnsi" w:hAnsiTheme="majorHAnsi" w:cstheme="majorHAnsi"/>
                <w:color w:val="000000" w:themeColor="text1"/>
                <w:lang w:val="en-GB"/>
              </w:rPr>
              <w:t xml:space="preserve"> If gender equality and empowerment of women findings are recurrent and high-risk in nature, the internal audit function regularly reports on these findings and challenges in its annual reports to the governing bodies</w:t>
            </w:r>
          </w:p>
          <w:p w14:paraId="6430F594" w14:textId="77777777" w:rsidR="0009320B" w:rsidRPr="00273547" w:rsidRDefault="0009320B" w:rsidP="00CD04CD">
            <w:pPr>
              <w:rPr>
                <w:rFonts w:asciiTheme="majorHAnsi" w:hAnsiTheme="majorHAnsi" w:cstheme="majorHAnsi"/>
                <w:b/>
                <w:bCs/>
                <w:color w:val="000000"/>
                <w:sz w:val="22"/>
                <w:szCs w:val="22"/>
                <w:lang w:val="en-GB"/>
              </w:rPr>
            </w:pPr>
          </w:p>
        </w:tc>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tcPr>
          <w:p w14:paraId="2B5EF484" w14:textId="77777777" w:rsidR="00273547" w:rsidRDefault="00273547" w:rsidP="00273547">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5ci. Relevant gender equality findings are systematically presented in annual reports of the internal audit departments</w:t>
            </w:r>
          </w:p>
          <w:p w14:paraId="57772B19" w14:textId="77777777" w:rsidR="007979AC" w:rsidRPr="00D97347" w:rsidRDefault="007979AC" w:rsidP="00273547">
            <w:pPr>
              <w:rPr>
                <w:rFonts w:asciiTheme="majorHAnsi" w:hAnsiTheme="majorHAnsi" w:cstheme="majorHAnsi"/>
                <w:color w:val="000000"/>
                <w:sz w:val="22"/>
                <w:szCs w:val="22"/>
                <w:lang w:val="en-GB"/>
              </w:rPr>
            </w:pPr>
          </w:p>
          <w:p w14:paraId="26E87E70" w14:textId="2A4F080D" w:rsidR="007979AC" w:rsidRDefault="00273547" w:rsidP="00273547">
            <w:pPr>
              <w:rPr>
                <w:rFonts w:asciiTheme="majorHAnsi" w:hAnsiTheme="majorHAnsi" w:cstheme="majorHAnsi"/>
                <w:color w:val="000000"/>
                <w:sz w:val="22"/>
                <w:szCs w:val="22"/>
                <w:lang w:val="en-GB"/>
              </w:rPr>
            </w:pPr>
            <w:r w:rsidRPr="00D97347">
              <w:rPr>
                <w:rFonts w:asciiTheme="majorHAnsi" w:hAnsiTheme="majorHAnsi" w:cstheme="majorHAnsi"/>
                <w:b/>
                <w:bCs/>
                <w:color w:val="000000"/>
                <w:sz w:val="22"/>
                <w:szCs w:val="22"/>
                <w:lang w:val="en-GB"/>
              </w:rPr>
              <w:t>and</w:t>
            </w:r>
          </w:p>
          <w:p w14:paraId="454A0E74" w14:textId="11BD5166" w:rsidR="0009320B" w:rsidRPr="008B1D02" w:rsidRDefault="00273547" w:rsidP="00273547">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5cii. Internal audit departments undertake a targeted audit engagement related to gender equality and the empowerment of women at least once every five years</w:t>
            </w:r>
          </w:p>
        </w:tc>
      </w:tr>
    </w:tbl>
    <w:p w14:paraId="260F0328" w14:textId="77777777" w:rsidR="0009320B" w:rsidRDefault="0009320B" w:rsidP="00DE5890">
      <w:pPr>
        <w:rPr>
          <w:rFonts w:asciiTheme="majorHAnsi" w:hAnsiTheme="majorHAnsi" w:cstheme="majorHAnsi"/>
          <w:b/>
          <w:sz w:val="22"/>
          <w:szCs w:val="22"/>
          <w:lang w:val="en-GB"/>
        </w:rPr>
      </w:pPr>
    </w:p>
    <w:p w14:paraId="056E9DD8" w14:textId="77777777" w:rsidR="00DE5890" w:rsidRPr="008B1D02" w:rsidRDefault="00DE5890" w:rsidP="00DE5890">
      <w:pPr>
        <w:pStyle w:val="Heading1"/>
        <w:rPr>
          <w:b/>
          <w:bCs/>
          <w:color w:val="0070C0"/>
          <w:sz w:val="22"/>
          <w:szCs w:val="22"/>
          <w:lang w:val="en-GB"/>
        </w:rPr>
      </w:pPr>
      <w:bookmarkStart w:id="5" w:name="_Toc213685574"/>
      <w:r w:rsidRPr="008B1D02">
        <w:rPr>
          <w:b/>
          <w:bCs/>
          <w:color w:val="0070C0"/>
          <w:sz w:val="22"/>
          <w:szCs w:val="22"/>
          <w:lang w:val="en-GB"/>
        </w:rPr>
        <w:t>PI 6: Policy</w:t>
      </w:r>
      <w:bookmarkEnd w:id="5"/>
    </w:p>
    <w:tbl>
      <w:tblPr>
        <w:tblW w:w="0" w:type="auto"/>
        <w:tblInd w:w="-275" w:type="dxa"/>
        <w:tblLook w:val="0000" w:firstRow="0" w:lastRow="0" w:firstColumn="0" w:lastColumn="0" w:noHBand="0" w:noVBand="0"/>
      </w:tblPr>
      <w:tblGrid>
        <w:gridCol w:w="9630"/>
        <w:gridCol w:w="3595"/>
      </w:tblGrid>
      <w:tr w:rsidR="0009320B" w:rsidRPr="00793EFD" w14:paraId="22CAEAE1"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4DB7957" w14:textId="77777777" w:rsidR="0009320B" w:rsidRPr="00793EFD" w:rsidRDefault="0009320B" w:rsidP="00CD04CD">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2BC46C45" w14:textId="77777777" w:rsidTr="007979AC">
        <w:tc>
          <w:tcPr>
            <w:tcW w:w="9630" w:type="dxa"/>
            <w:tcBorders>
              <w:top w:val="single" w:sz="4" w:space="0" w:color="auto"/>
              <w:left w:val="single" w:sz="4" w:space="0" w:color="auto"/>
              <w:bottom w:val="single" w:sz="4" w:space="0" w:color="auto"/>
              <w:right w:val="single" w:sz="4" w:space="0" w:color="auto"/>
            </w:tcBorders>
            <w:shd w:val="clear" w:color="auto" w:fill="F3F7ED"/>
          </w:tcPr>
          <w:p w14:paraId="3B698588" w14:textId="77777777" w:rsidR="00273547" w:rsidRPr="00273547" w:rsidRDefault="00273547" w:rsidP="00CD04CD">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p>
        </w:tc>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tcPr>
          <w:p w14:paraId="5A34844D" w14:textId="77777777" w:rsidR="00273547" w:rsidRPr="00273547" w:rsidRDefault="00273547" w:rsidP="00CD04CD">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p>
        </w:tc>
      </w:tr>
      <w:tr w:rsidR="0009320B" w:rsidRPr="008B1D02" w14:paraId="54CE0199" w14:textId="77777777" w:rsidTr="007979AC">
        <w:trPr>
          <w:trHeight w:val="512"/>
        </w:trPr>
        <w:tc>
          <w:tcPr>
            <w:tcW w:w="9630" w:type="dxa"/>
            <w:tcBorders>
              <w:top w:val="single" w:sz="4" w:space="0" w:color="auto"/>
              <w:left w:val="single" w:sz="4" w:space="0" w:color="auto"/>
              <w:bottom w:val="single" w:sz="4" w:space="0" w:color="auto"/>
              <w:right w:val="single" w:sz="4" w:space="0" w:color="auto"/>
            </w:tcBorders>
            <w:shd w:val="clear" w:color="auto" w:fill="F3F7ED"/>
          </w:tcPr>
          <w:p w14:paraId="0479344A" w14:textId="77777777"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6ai.</w:t>
            </w:r>
            <w:r w:rsidRPr="008B1D02">
              <w:rPr>
                <w:rFonts w:asciiTheme="majorHAnsi" w:hAnsiTheme="majorHAnsi" w:cstheme="majorHAnsi"/>
                <w:color w:val="000000"/>
                <w:sz w:val="22"/>
                <w:szCs w:val="22"/>
                <w:lang w:val="en-GB"/>
              </w:rPr>
              <w:t xml:space="preserve"> Up to date gender equality </w:t>
            </w:r>
            <w:r w:rsidRPr="008B1D02">
              <w:rPr>
                <w:rFonts w:asciiTheme="majorHAnsi" w:hAnsiTheme="majorHAnsi" w:cstheme="majorHAnsi"/>
                <w:b/>
                <w:bCs/>
                <w:color w:val="000000"/>
                <w:sz w:val="22"/>
                <w:szCs w:val="22"/>
                <w:lang w:val="en-GB"/>
              </w:rPr>
              <w:t>policy</w:t>
            </w:r>
            <w:r w:rsidRPr="008B1D02">
              <w:rPr>
                <w:rFonts w:asciiTheme="majorHAnsi" w:hAnsiTheme="majorHAnsi" w:cstheme="majorHAnsi"/>
                <w:color w:val="000000"/>
                <w:sz w:val="22"/>
                <w:szCs w:val="22"/>
                <w:lang w:val="en-GB"/>
              </w:rPr>
              <w:t>/policies or equivalent</w:t>
            </w:r>
          </w:p>
          <w:p w14:paraId="38D7A897" w14:textId="77777777" w:rsidR="00273547" w:rsidRPr="008B1D02" w:rsidRDefault="00273547" w:rsidP="00273547">
            <w:pPr>
              <w:rPr>
                <w:rFonts w:asciiTheme="majorHAnsi" w:hAnsiTheme="majorHAnsi" w:cstheme="majorHAnsi"/>
                <w:color w:val="000000"/>
                <w:sz w:val="22"/>
                <w:szCs w:val="22"/>
                <w:lang w:val="en-GB"/>
              </w:rPr>
            </w:pPr>
          </w:p>
          <w:p w14:paraId="6A5C8586" w14:textId="2592BC9C"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 xml:space="preserve">and </w:t>
            </w:r>
          </w:p>
          <w:p w14:paraId="7A7B63C8" w14:textId="77777777"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6aii.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costed action plan</w:t>
            </w:r>
            <w:r w:rsidRPr="008B1D02">
              <w:rPr>
                <w:rFonts w:asciiTheme="majorHAnsi" w:hAnsiTheme="majorHAnsi" w:cstheme="majorHAnsi"/>
                <w:color w:val="000000"/>
                <w:sz w:val="22"/>
                <w:szCs w:val="22"/>
                <w:lang w:val="en-GB"/>
              </w:rPr>
              <w:t xml:space="preserve"> in place</w:t>
            </w:r>
          </w:p>
          <w:p w14:paraId="5DA17F58" w14:textId="77777777" w:rsidR="0009320B" w:rsidRPr="00273547" w:rsidRDefault="0009320B" w:rsidP="00CD04CD">
            <w:pPr>
              <w:rPr>
                <w:rFonts w:asciiTheme="majorHAnsi" w:hAnsiTheme="majorHAnsi" w:cstheme="majorHAnsi"/>
                <w:color w:val="000000"/>
                <w:sz w:val="22"/>
                <w:szCs w:val="22"/>
                <w:lang w:val="en-GB"/>
              </w:rPr>
            </w:pPr>
          </w:p>
        </w:tc>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tcPr>
          <w:p w14:paraId="179F495C" w14:textId="7355B1C1" w:rsidR="0009320B" w:rsidRPr="008B1D02" w:rsidRDefault="00273547" w:rsidP="00CD04CD">
            <w:pPr>
              <w:rPr>
                <w:rFonts w:asciiTheme="majorHAnsi" w:hAnsiTheme="majorHAnsi" w:cstheme="majorHAnsi"/>
                <w:color w:val="000000"/>
                <w:sz w:val="22"/>
                <w:szCs w:val="22"/>
                <w:lang w:val="en-US"/>
              </w:rPr>
            </w:pPr>
            <w:r w:rsidRPr="00D97347">
              <w:rPr>
                <w:rFonts w:asciiTheme="majorHAnsi" w:hAnsiTheme="majorHAnsi" w:cstheme="majorHAnsi"/>
                <w:color w:val="000000"/>
                <w:sz w:val="22"/>
                <w:szCs w:val="22"/>
                <w:lang w:val="en-GB"/>
              </w:rPr>
              <w:t>6a. Policies and plans being developed on gender equality and women’s empowerment, including gender mainstreaming and the equal representation of women.</w:t>
            </w:r>
          </w:p>
        </w:tc>
      </w:tr>
      <w:tr w:rsidR="0009320B" w:rsidRPr="008B1D02" w14:paraId="327B30E6"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E2026BE"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09320B" w:rsidRPr="008B1D02" w14:paraId="2679FD33" w14:textId="77777777" w:rsidTr="007979AC">
        <w:trPr>
          <w:trHeight w:val="701"/>
        </w:trPr>
        <w:tc>
          <w:tcPr>
            <w:tcW w:w="9630" w:type="dxa"/>
            <w:tcBorders>
              <w:top w:val="single" w:sz="4" w:space="0" w:color="auto"/>
              <w:left w:val="single" w:sz="4" w:space="0" w:color="auto"/>
              <w:bottom w:val="single" w:sz="4" w:space="0" w:color="auto"/>
              <w:right w:val="single" w:sz="4" w:space="0" w:color="auto"/>
            </w:tcBorders>
            <w:shd w:val="clear" w:color="auto" w:fill="F3F7ED"/>
          </w:tcPr>
          <w:p w14:paraId="2C87AAD2" w14:textId="77777777"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6bi.</w:t>
            </w:r>
            <w:r w:rsidRPr="008B1D02">
              <w:rPr>
                <w:rFonts w:asciiTheme="majorHAnsi" w:hAnsiTheme="majorHAnsi" w:cstheme="majorHAnsi"/>
                <w:color w:val="000000"/>
                <w:sz w:val="22"/>
                <w:szCs w:val="22"/>
                <w:lang w:val="en-GB"/>
              </w:rPr>
              <w:t xml:space="preserve"> Up to date gender equality </w:t>
            </w:r>
            <w:r w:rsidRPr="008B1D02">
              <w:rPr>
                <w:rFonts w:asciiTheme="majorHAnsi" w:hAnsiTheme="majorHAnsi" w:cstheme="majorHAnsi"/>
                <w:b/>
                <w:bCs/>
                <w:color w:val="000000"/>
                <w:sz w:val="22"/>
                <w:szCs w:val="22"/>
                <w:lang w:val="en-GB"/>
              </w:rPr>
              <w:t>policy</w:t>
            </w:r>
            <w:r w:rsidRPr="008B1D02">
              <w:rPr>
                <w:rFonts w:asciiTheme="majorHAnsi" w:hAnsiTheme="majorHAnsi" w:cstheme="majorHAnsi"/>
                <w:color w:val="000000"/>
                <w:sz w:val="22"/>
                <w:szCs w:val="22"/>
                <w:lang w:val="en-GB"/>
              </w:rPr>
              <w:t>/policies or equivalent</w:t>
            </w:r>
          </w:p>
          <w:p w14:paraId="6BB1066A" w14:textId="77777777" w:rsidR="00273547" w:rsidRPr="008B1D02" w:rsidRDefault="00273547" w:rsidP="00273547">
            <w:pPr>
              <w:rPr>
                <w:rFonts w:asciiTheme="majorHAnsi" w:hAnsiTheme="majorHAnsi" w:cstheme="majorHAnsi"/>
                <w:color w:val="000000"/>
                <w:sz w:val="22"/>
                <w:szCs w:val="22"/>
                <w:lang w:val="en-GB"/>
              </w:rPr>
            </w:pPr>
          </w:p>
          <w:p w14:paraId="750305DD" w14:textId="095A6AA4"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 xml:space="preserve">and </w:t>
            </w:r>
          </w:p>
          <w:p w14:paraId="1004F303" w14:textId="77777777"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6bii.</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Deliverables</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in the costed action plan</w:t>
            </w:r>
            <w:r w:rsidRPr="008B1D02">
              <w:rPr>
                <w:rFonts w:asciiTheme="majorHAnsi" w:hAnsiTheme="majorHAnsi" w:cstheme="majorHAnsi"/>
                <w:color w:val="000000"/>
                <w:sz w:val="22"/>
                <w:szCs w:val="22"/>
                <w:lang w:val="en-GB"/>
              </w:rPr>
              <w:t xml:space="preserve"> have been </w:t>
            </w:r>
            <w:r w:rsidRPr="008B1D02">
              <w:rPr>
                <w:rFonts w:asciiTheme="majorHAnsi" w:hAnsiTheme="majorHAnsi" w:cstheme="majorHAnsi"/>
                <w:b/>
                <w:bCs/>
                <w:color w:val="000000"/>
                <w:sz w:val="22"/>
                <w:szCs w:val="22"/>
                <w:lang w:val="en-GB"/>
              </w:rPr>
              <w:t>achieved</w:t>
            </w:r>
            <w:r w:rsidRPr="008B1D02">
              <w:rPr>
                <w:rFonts w:asciiTheme="majorHAnsi" w:hAnsiTheme="majorHAnsi" w:cstheme="majorHAnsi"/>
                <w:color w:val="000000"/>
                <w:sz w:val="22"/>
                <w:szCs w:val="22"/>
                <w:lang w:val="en-GB"/>
              </w:rPr>
              <w:t xml:space="preserve"> or are </w:t>
            </w:r>
            <w:r w:rsidRPr="008B1D02">
              <w:rPr>
                <w:rFonts w:asciiTheme="majorHAnsi" w:hAnsiTheme="majorHAnsi" w:cstheme="majorHAnsi"/>
                <w:b/>
                <w:bCs/>
                <w:color w:val="000000"/>
                <w:sz w:val="22"/>
                <w:szCs w:val="22"/>
                <w:lang w:val="en-GB"/>
              </w:rPr>
              <w:t>on track</w:t>
            </w:r>
            <w:r w:rsidRPr="008B1D02">
              <w:rPr>
                <w:rFonts w:asciiTheme="majorHAnsi" w:hAnsiTheme="majorHAnsi" w:cstheme="majorHAnsi"/>
                <w:color w:val="000000"/>
                <w:sz w:val="22"/>
                <w:szCs w:val="22"/>
                <w:lang w:val="en-GB"/>
              </w:rPr>
              <w:t xml:space="preserve"> to be achieved in line with the proposed timeline for implementation.</w:t>
            </w:r>
          </w:p>
          <w:p w14:paraId="28EB858B" w14:textId="77777777" w:rsidR="00273547" w:rsidRPr="008B1D02" w:rsidRDefault="00273547" w:rsidP="00273547">
            <w:pPr>
              <w:rPr>
                <w:rFonts w:asciiTheme="majorHAnsi" w:hAnsiTheme="majorHAnsi" w:cstheme="majorHAnsi"/>
                <w:color w:val="000000"/>
                <w:sz w:val="22"/>
                <w:szCs w:val="22"/>
                <w:lang w:val="en-GB"/>
              </w:rPr>
            </w:pPr>
          </w:p>
          <w:p w14:paraId="32C4FDBC" w14:textId="6CB9D15E"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 xml:space="preserve">and </w:t>
            </w:r>
          </w:p>
          <w:p w14:paraId="3B0FB45B" w14:textId="4A46E864" w:rsidR="0009320B" w:rsidRPr="008B1D02" w:rsidRDefault="00273547" w:rsidP="00273547">
            <w:pP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6biii.</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Adequate resources</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disbursed</w:t>
            </w:r>
            <w:r w:rsidRPr="008B1D02">
              <w:rPr>
                <w:rFonts w:asciiTheme="majorHAnsi" w:hAnsiTheme="majorHAnsi" w:cstheme="majorHAnsi"/>
                <w:color w:val="000000"/>
                <w:sz w:val="22"/>
                <w:szCs w:val="22"/>
                <w:lang w:val="en-GB"/>
              </w:rPr>
              <w:t xml:space="preserve"> for implementation of the gender equality policy/policies or equivalent</w:t>
            </w:r>
          </w:p>
        </w:tc>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tcPr>
          <w:p w14:paraId="6486E7DD" w14:textId="401479B0" w:rsidR="0009320B" w:rsidRPr="008B1D02" w:rsidRDefault="00273547" w:rsidP="00CD04CD">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6b. Up to date policies and plans implemented on gender equality and women’s empowerment, including gender mainstreaming and the equal representation of women</w:t>
            </w:r>
            <w:r>
              <w:rPr>
                <w:rFonts w:asciiTheme="majorHAnsi" w:hAnsiTheme="majorHAnsi" w:cstheme="majorHAnsi"/>
                <w:color w:val="000000"/>
                <w:sz w:val="22"/>
                <w:szCs w:val="22"/>
                <w:lang w:val="en-GB"/>
              </w:rPr>
              <w:t>.</w:t>
            </w:r>
          </w:p>
        </w:tc>
      </w:tr>
      <w:tr w:rsidR="0009320B" w:rsidRPr="008B1D02" w14:paraId="04CE72F4"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0F3674B"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09320B" w:rsidRPr="008B1D02" w14:paraId="69C1AD25" w14:textId="77777777" w:rsidTr="007979AC">
        <w:trPr>
          <w:trHeight w:val="881"/>
        </w:trPr>
        <w:tc>
          <w:tcPr>
            <w:tcW w:w="9630" w:type="dxa"/>
            <w:tcBorders>
              <w:top w:val="single" w:sz="4" w:space="0" w:color="auto"/>
              <w:left w:val="single" w:sz="4" w:space="0" w:color="auto"/>
              <w:bottom w:val="single" w:sz="4" w:space="0" w:color="auto"/>
              <w:right w:val="single" w:sz="4" w:space="0" w:color="auto"/>
            </w:tcBorders>
            <w:shd w:val="clear" w:color="auto" w:fill="F3F7ED"/>
          </w:tcPr>
          <w:p w14:paraId="04CBC461" w14:textId="77777777"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6ci.</w:t>
            </w:r>
            <w:r w:rsidRPr="008B1D02">
              <w:rPr>
                <w:rFonts w:asciiTheme="majorHAnsi" w:hAnsiTheme="majorHAnsi" w:cstheme="majorHAnsi"/>
                <w:color w:val="000000"/>
                <w:sz w:val="22"/>
                <w:szCs w:val="22"/>
                <w:lang w:val="en-GB"/>
              </w:rPr>
              <w:t xml:space="preserve"> Up to date gender equality </w:t>
            </w:r>
            <w:r w:rsidRPr="008B1D02">
              <w:rPr>
                <w:rFonts w:asciiTheme="majorHAnsi" w:hAnsiTheme="majorHAnsi" w:cstheme="majorHAnsi"/>
                <w:b/>
                <w:bCs/>
                <w:color w:val="000000"/>
                <w:sz w:val="22"/>
                <w:szCs w:val="22"/>
                <w:lang w:val="en-GB"/>
              </w:rPr>
              <w:t>policy</w:t>
            </w:r>
            <w:r w:rsidRPr="008B1D02">
              <w:rPr>
                <w:rFonts w:asciiTheme="majorHAnsi" w:hAnsiTheme="majorHAnsi" w:cstheme="majorHAnsi"/>
                <w:color w:val="000000"/>
                <w:sz w:val="22"/>
                <w:szCs w:val="22"/>
                <w:lang w:val="en-GB"/>
              </w:rPr>
              <w:t xml:space="preserve">/policies or equivalent </w:t>
            </w:r>
          </w:p>
          <w:p w14:paraId="18396B19" w14:textId="77777777" w:rsidR="00273547" w:rsidRPr="008B1D02" w:rsidRDefault="00273547" w:rsidP="00273547">
            <w:pPr>
              <w:rPr>
                <w:rFonts w:asciiTheme="majorHAnsi" w:hAnsiTheme="majorHAnsi" w:cstheme="majorHAnsi"/>
                <w:color w:val="000000"/>
                <w:sz w:val="22"/>
                <w:szCs w:val="22"/>
                <w:lang w:val="en-GB"/>
              </w:rPr>
            </w:pPr>
          </w:p>
          <w:p w14:paraId="200D21C3" w14:textId="2FA20167"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 xml:space="preserve">and </w:t>
            </w:r>
          </w:p>
          <w:p w14:paraId="32D4E81E" w14:textId="77777777"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6cii.</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Deliverables in the costed action plan</w:t>
            </w:r>
            <w:r w:rsidRPr="008B1D02">
              <w:rPr>
                <w:rFonts w:asciiTheme="majorHAnsi" w:hAnsiTheme="majorHAnsi" w:cstheme="majorHAnsi"/>
                <w:color w:val="000000"/>
                <w:sz w:val="22"/>
                <w:szCs w:val="22"/>
                <w:lang w:val="en-GB"/>
              </w:rPr>
              <w:t xml:space="preserve"> have been </w:t>
            </w:r>
            <w:r w:rsidRPr="008B1D02">
              <w:rPr>
                <w:rFonts w:asciiTheme="majorHAnsi" w:hAnsiTheme="majorHAnsi" w:cstheme="majorHAnsi"/>
                <w:b/>
                <w:bCs/>
                <w:color w:val="000000"/>
                <w:sz w:val="22"/>
                <w:szCs w:val="22"/>
                <w:lang w:val="en-GB"/>
              </w:rPr>
              <w:t>achieved</w:t>
            </w:r>
            <w:r w:rsidRPr="008B1D02">
              <w:rPr>
                <w:rFonts w:asciiTheme="majorHAnsi" w:hAnsiTheme="majorHAnsi" w:cstheme="majorHAnsi"/>
                <w:color w:val="000000"/>
                <w:sz w:val="22"/>
                <w:szCs w:val="22"/>
                <w:lang w:val="en-GB"/>
              </w:rPr>
              <w:t xml:space="preserve"> or </w:t>
            </w:r>
            <w:r w:rsidRPr="008B1D02">
              <w:rPr>
                <w:rFonts w:asciiTheme="majorHAnsi" w:hAnsiTheme="majorHAnsi" w:cstheme="majorHAnsi"/>
                <w:b/>
                <w:bCs/>
                <w:color w:val="000000"/>
                <w:sz w:val="22"/>
                <w:szCs w:val="22"/>
                <w:lang w:val="en-GB"/>
              </w:rPr>
              <w:t>are on track</w:t>
            </w:r>
            <w:r w:rsidRPr="008B1D02">
              <w:rPr>
                <w:rFonts w:asciiTheme="majorHAnsi" w:hAnsiTheme="majorHAnsi" w:cstheme="majorHAnsi"/>
                <w:color w:val="000000"/>
                <w:sz w:val="22"/>
                <w:szCs w:val="22"/>
                <w:lang w:val="en-GB"/>
              </w:rPr>
              <w:t xml:space="preserve"> to be achieved in line with the proposed timeline for implementation</w:t>
            </w:r>
          </w:p>
          <w:p w14:paraId="2CD99C2B" w14:textId="77777777" w:rsidR="00273547" w:rsidRPr="008B1D02" w:rsidRDefault="00273547" w:rsidP="00273547">
            <w:pPr>
              <w:rPr>
                <w:rFonts w:asciiTheme="majorHAnsi" w:hAnsiTheme="majorHAnsi" w:cstheme="majorHAnsi"/>
                <w:color w:val="000000"/>
                <w:sz w:val="22"/>
                <w:szCs w:val="22"/>
                <w:lang w:val="en-GB"/>
              </w:rPr>
            </w:pPr>
          </w:p>
          <w:p w14:paraId="0F9B0EF1" w14:textId="751CA8CD"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 xml:space="preserve">and </w:t>
            </w:r>
          </w:p>
          <w:p w14:paraId="4A98EAEC" w14:textId="77777777"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6ciii.</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Adequate resources</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disbursed</w:t>
            </w:r>
            <w:r w:rsidRPr="008B1D02">
              <w:rPr>
                <w:rFonts w:asciiTheme="majorHAnsi" w:hAnsiTheme="majorHAnsi" w:cstheme="majorHAnsi"/>
                <w:color w:val="000000"/>
                <w:sz w:val="22"/>
                <w:szCs w:val="22"/>
                <w:lang w:val="en-GB"/>
              </w:rPr>
              <w:t xml:space="preserve"> for implementation of the gender equality policy/policies or equivalent</w:t>
            </w:r>
          </w:p>
          <w:p w14:paraId="6779427D" w14:textId="77777777" w:rsidR="00273547" w:rsidRPr="008B1D02" w:rsidRDefault="00273547" w:rsidP="00273547">
            <w:pPr>
              <w:rPr>
                <w:rFonts w:asciiTheme="majorHAnsi" w:hAnsiTheme="majorHAnsi" w:cstheme="majorHAnsi"/>
                <w:color w:val="000000"/>
                <w:sz w:val="22"/>
                <w:szCs w:val="22"/>
                <w:lang w:val="en-GB"/>
              </w:rPr>
            </w:pPr>
          </w:p>
          <w:p w14:paraId="29EC8148" w14:textId="6784BF40" w:rsidR="00273547" w:rsidRPr="008B1D02" w:rsidRDefault="00273547" w:rsidP="00273547">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7F1CB1C9" w14:textId="71287B99" w:rsidR="0009320B" w:rsidRPr="0009320B" w:rsidRDefault="00273547" w:rsidP="00273547">
            <w:pP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6civ.</w:t>
            </w:r>
            <w:r w:rsidRPr="008B1D02">
              <w:rPr>
                <w:rFonts w:asciiTheme="majorHAnsi" w:hAnsiTheme="majorHAnsi" w:cstheme="majorHAnsi"/>
                <w:color w:val="000000"/>
                <w:sz w:val="22"/>
                <w:szCs w:val="22"/>
                <w:lang w:val="en-GB"/>
              </w:rPr>
              <w:t xml:space="preserve"> Entity </w:t>
            </w:r>
            <w:r w:rsidRPr="008B1D02">
              <w:rPr>
                <w:rFonts w:asciiTheme="majorHAnsi" w:hAnsiTheme="majorHAnsi" w:cstheme="majorHAnsi"/>
                <w:b/>
                <w:bCs/>
                <w:color w:val="000000"/>
                <w:sz w:val="22"/>
                <w:szCs w:val="22"/>
                <w:lang w:val="en-GB"/>
              </w:rPr>
              <w:t>reports</w:t>
            </w:r>
            <w:r w:rsidRPr="008B1D02">
              <w:rPr>
                <w:rFonts w:asciiTheme="majorHAnsi" w:hAnsiTheme="majorHAnsi" w:cstheme="majorHAnsi"/>
                <w:color w:val="000000"/>
                <w:sz w:val="22"/>
                <w:szCs w:val="22"/>
                <w:lang w:val="en-GB"/>
              </w:rPr>
              <w:t xml:space="preserve"> at least every two years / regularly to the </w:t>
            </w:r>
            <w:r w:rsidRPr="008B1D02">
              <w:rPr>
                <w:rFonts w:asciiTheme="majorHAnsi" w:hAnsiTheme="majorHAnsi" w:cstheme="majorHAnsi"/>
                <w:b/>
                <w:bCs/>
                <w:color w:val="000000"/>
                <w:sz w:val="22"/>
                <w:szCs w:val="22"/>
                <w:lang w:val="en-GB"/>
              </w:rPr>
              <w:t>Governing Bod</w:t>
            </w:r>
            <w:r>
              <w:rPr>
                <w:rFonts w:asciiTheme="majorHAnsi" w:hAnsiTheme="majorHAnsi" w:cstheme="majorHAnsi"/>
                <w:b/>
                <w:bCs/>
                <w:color w:val="000000"/>
                <w:sz w:val="22"/>
                <w:szCs w:val="22"/>
                <w:lang w:val="en-GB"/>
              </w:rPr>
              <w:t>ies</w:t>
            </w:r>
            <w:r w:rsidRPr="008B1D02">
              <w:rPr>
                <w:rFonts w:asciiTheme="majorHAnsi" w:hAnsiTheme="majorHAnsi" w:cstheme="majorHAnsi"/>
                <w:color w:val="000000"/>
                <w:sz w:val="22"/>
                <w:szCs w:val="22"/>
                <w:lang w:val="en-GB"/>
              </w:rPr>
              <w:t xml:space="preserve"> or equivalent on progress of the gender equality policies or equivalent</w:t>
            </w:r>
          </w:p>
        </w:tc>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tcPr>
          <w:p w14:paraId="357EB8F2" w14:textId="77777777" w:rsidR="00273547" w:rsidRDefault="00273547" w:rsidP="00273547">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6ci. Up to date policies and plans implemented on gender equality and women’s empowerment, including gender mainstreaming and the equal representation of women.</w:t>
            </w:r>
          </w:p>
          <w:p w14:paraId="29B5B9BC" w14:textId="77777777" w:rsidR="007979AC" w:rsidRPr="00D97347" w:rsidRDefault="007979AC" w:rsidP="00273547">
            <w:pPr>
              <w:rPr>
                <w:rFonts w:asciiTheme="majorHAnsi" w:hAnsiTheme="majorHAnsi" w:cstheme="majorHAnsi"/>
                <w:color w:val="000000"/>
                <w:sz w:val="22"/>
                <w:szCs w:val="22"/>
                <w:lang w:val="en-GB"/>
              </w:rPr>
            </w:pPr>
          </w:p>
          <w:p w14:paraId="7D745E2A" w14:textId="6AA9E0F9" w:rsidR="007979AC" w:rsidRDefault="00273547" w:rsidP="00273547">
            <w:pPr>
              <w:rPr>
                <w:rFonts w:asciiTheme="majorHAnsi" w:hAnsiTheme="majorHAnsi" w:cstheme="majorHAnsi"/>
                <w:color w:val="000000"/>
                <w:sz w:val="22"/>
                <w:szCs w:val="22"/>
                <w:lang w:val="en-GB"/>
              </w:rPr>
            </w:pPr>
            <w:r w:rsidRPr="00D97347">
              <w:rPr>
                <w:rFonts w:asciiTheme="majorHAnsi" w:hAnsiTheme="majorHAnsi" w:cstheme="majorHAnsi"/>
                <w:b/>
                <w:bCs/>
                <w:color w:val="000000"/>
                <w:sz w:val="22"/>
                <w:szCs w:val="22"/>
                <w:lang w:val="en-GB"/>
              </w:rPr>
              <w:t>and</w:t>
            </w:r>
          </w:p>
          <w:p w14:paraId="0ADD603D" w14:textId="3BA3294E" w:rsidR="0009320B" w:rsidRPr="008B1D02" w:rsidRDefault="00273547" w:rsidP="00273547">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6cii. Specific senior level mechanism in place for ensuring accountability for promotion of gender equality and the empowerment of women.</w:t>
            </w:r>
          </w:p>
        </w:tc>
      </w:tr>
    </w:tbl>
    <w:p w14:paraId="7FAA15EC" w14:textId="77777777" w:rsidR="00DE5890" w:rsidRDefault="00DE5890" w:rsidP="00DE5890">
      <w:pPr>
        <w:rPr>
          <w:rFonts w:asciiTheme="majorHAnsi" w:hAnsiTheme="majorHAnsi" w:cstheme="majorHAnsi"/>
          <w:sz w:val="22"/>
          <w:szCs w:val="22"/>
          <w:lang w:val="en-GB"/>
        </w:rPr>
      </w:pPr>
    </w:p>
    <w:p w14:paraId="28835926" w14:textId="77777777" w:rsidR="00DE5890" w:rsidRPr="008B1D02" w:rsidRDefault="00DE5890" w:rsidP="00DE5890">
      <w:pPr>
        <w:pStyle w:val="Heading1"/>
        <w:rPr>
          <w:b/>
          <w:bCs/>
          <w:color w:val="0070C0"/>
          <w:sz w:val="22"/>
          <w:szCs w:val="22"/>
          <w:lang w:val="en-GB"/>
        </w:rPr>
      </w:pPr>
      <w:bookmarkStart w:id="6" w:name="_Toc213685575"/>
      <w:r w:rsidRPr="008B1D02">
        <w:rPr>
          <w:b/>
          <w:bCs/>
          <w:color w:val="0070C0"/>
          <w:sz w:val="22"/>
          <w:szCs w:val="22"/>
          <w:lang w:val="en-GB"/>
        </w:rPr>
        <w:t>PI 7: Leadership</w:t>
      </w:r>
      <w:bookmarkEnd w:id="6"/>
    </w:p>
    <w:tbl>
      <w:tblPr>
        <w:tblW w:w="0" w:type="auto"/>
        <w:tblInd w:w="-275" w:type="dxa"/>
        <w:tblLook w:val="0000" w:firstRow="0" w:lastRow="0" w:firstColumn="0" w:lastColumn="0" w:noHBand="0" w:noVBand="0"/>
      </w:tblPr>
      <w:tblGrid>
        <w:gridCol w:w="9360"/>
        <w:gridCol w:w="3865"/>
      </w:tblGrid>
      <w:tr w:rsidR="0009320B" w:rsidRPr="00793EFD" w14:paraId="469C2A29"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61C4BFE" w14:textId="77777777" w:rsidR="0009320B" w:rsidRPr="00793EFD" w:rsidRDefault="0009320B" w:rsidP="00CD04CD">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3A6EFA05" w14:textId="77777777" w:rsidTr="00273547">
        <w:tc>
          <w:tcPr>
            <w:tcW w:w="9360" w:type="dxa"/>
            <w:tcBorders>
              <w:top w:val="single" w:sz="4" w:space="0" w:color="auto"/>
              <w:left w:val="single" w:sz="4" w:space="0" w:color="auto"/>
              <w:bottom w:val="single" w:sz="4" w:space="0" w:color="auto"/>
              <w:right w:val="single" w:sz="4" w:space="0" w:color="auto"/>
            </w:tcBorders>
            <w:shd w:val="clear" w:color="auto" w:fill="F3F7ED"/>
          </w:tcPr>
          <w:p w14:paraId="297A54EE" w14:textId="77777777" w:rsidR="00273547" w:rsidRPr="00273547" w:rsidRDefault="00273547" w:rsidP="00CD04CD">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p>
        </w:tc>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tcPr>
          <w:p w14:paraId="5518FB56" w14:textId="77777777" w:rsidR="00273547" w:rsidRPr="00273547" w:rsidRDefault="00273547" w:rsidP="00CD04CD">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p>
        </w:tc>
      </w:tr>
      <w:tr w:rsidR="0009320B" w:rsidRPr="008B1D02" w14:paraId="246C1415" w14:textId="77777777" w:rsidTr="00273547">
        <w:trPr>
          <w:trHeight w:val="512"/>
        </w:trPr>
        <w:tc>
          <w:tcPr>
            <w:tcW w:w="9360" w:type="dxa"/>
            <w:tcBorders>
              <w:top w:val="single" w:sz="4" w:space="0" w:color="auto"/>
              <w:left w:val="single" w:sz="4" w:space="0" w:color="auto"/>
              <w:bottom w:val="single" w:sz="4" w:space="0" w:color="auto"/>
              <w:right w:val="single" w:sz="4" w:space="0" w:color="auto"/>
            </w:tcBorders>
            <w:shd w:val="clear" w:color="auto" w:fill="F3F7ED"/>
          </w:tcPr>
          <w:p w14:paraId="03BC1FD9" w14:textId="77777777"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7ai.</w:t>
            </w:r>
            <w:r w:rsidRPr="008B1D02">
              <w:rPr>
                <w:rFonts w:asciiTheme="majorHAnsi" w:hAnsiTheme="majorHAnsi" w:cstheme="majorHAnsi"/>
                <w:color w:val="000000"/>
                <w:sz w:val="22"/>
                <w:szCs w:val="22"/>
                <w:lang w:val="en-GB"/>
              </w:rPr>
              <w:t xml:space="preserve"> Gender equality and the empowerment of women is proactively </w:t>
            </w:r>
            <w:r w:rsidRPr="008B1D02">
              <w:rPr>
                <w:rFonts w:asciiTheme="majorHAnsi" w:hAnsiTheme="majorHAnsi" w:cstheme="majorHAnsi"/>
                <w:b/>
                <w:bCs/>
                <w:color w:val="000000"/>
                <w:sz w:val="22"/>
                <w:szCs w:val="22"/>
                <w:lang w:val="en-GB"/>
              </w:rPr>
              <w:t>promoted</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and</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pushed forward</w:t>
            </w:r>
            <w:r w:rsidRPr="008B1D02">
              <w:rPr>
                <w:rFonts w:asciiTheme="majorHAnsi" w:hAnsiTheme="majorHAnsi" w:cstheme="majorHAnsi"/>
                <w:color w:val="000000"/>
                <w:sz w:val="22"/>
                <w:szCs w:val="22"/>
                <w:lang w:val="en-GB"/>
              </w:rPr>
              <w:t xml:space="preserve"> by senior leadership both internally and publicly</w:t>
            </w:r>
          </w:p>
          <w:p w14:paraId="631E7623" w14:textId="77777777"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7BC32671" w14:textId="1228B1C9"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 xml:space="preserve">and </w:t>
            </w:r>
          </w:p>
          <w:p w14:paraId="700A4D65" w14:textId="08A6BE28" w:rsidR="0009320B" w:rsidRPr="00793EFD" w:rsidRDefault="00273547" w:rsidP="0027354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7aii.</w:t>
            </w:r>
            <w:r w:rsidRPr="008B1D02">
              <w:rPr>
                <w:rFonts w:asciiTheme="majorHAnsi" w:hAnsiTheme="majorHAnsi" w:cstheme="majorHAnsi"/>
                <w:color w:val="000000"/>
                <w:sz w:val="22"/>
                <w:szCs w:val="22"/>
                <w:lang w:val="en-GB"/>
              </w:rPr>
              <w:t xml:space="preserve"> Entity’s progress, learning and accountability for achieving results in the gender equality policies is enhanced through a </w:t>
            </w:r>
            <w:r w:rsidRPr="008B1D02">
              <w:rPr>
                <w:rFonts w:asciiTheme="majorHAnsi" w:hAnsiTheme="majorHAnsi" w:cstheme="majorHAnsi"/>
                <w:b/>
                <w:bCs/>
                <w:color w:val="000000"/>
                <w:sz w:val="22"/>
                <w:szCs w:val="22"/>
                <w:lang w:val="en-GB"/>
              </w:rPr>
              <w:t>senior level Gender Steering and Implementation Committee</w:t>
            </w:r>
            <w:r w:rsidRPr="008B1D02">
              <w:rPr>
                <w:rFonts w:asciiTheme="majorHAnsi" w:hAnsiTheme="majorHAnsi" w:cstheme="majorHAnsi"/>
                <w:color w:val="000000"/>
                <w:sz w:val="22"/>
                <w:szCs w:val="22"/>
                <w:lang w:val="en-GB"/>
              </w:rPr>
              <w:t xml:space="preserve"> or equivalent</w:t>
            </w:r>
          </w:p>
        </w:tc>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tcPr>
          <w:p w14:paraId="5648081D" w14:textId="0BCD55F5" w:rsidR="0009320B" w:rsidRPr="008B1D02" w:rsidRDefault="00273547" w:rsidP="00CD04CD">
            <w:pPr>
              <w:rPr>
                <w:rFonts w:asciiTheme="majorHAnsi" w:hAnsiTheme="majorHAnsi" w:cstheme="majorHAnsi"/>
                <w:color w:val="000000"/>
                <w:sz w:val="22"/>
                <w:szCs w:val="22"/>
                <w:lang w:val="en-US"/>
              </w:rPr>
            </w:pPr>
            <w:r w:rsidRPr="00D97347">
              <w:rPr>
                <w:rFonts w:asciiTheme="majorHAnsi" w:hAnsiTheme="majorHAnsi" w:cstheme="majorHAnsi"/>
                <w:color w:val="000000"/>
                <w:sz w:val="22"/>
                <w:szCs w:val="22"/>
                <w:lang w:val="en-GB"/>
              </w:rPr>
              <w:t>7a. Senior managers internally champion gender equality and the empowerment of women.</w:t>
            </w:r>
          </w:p>
        </w:tc>
      </w:tr>
      <w:tr w:rsidR="0009320B" w:rsidRPr="008B1D02" w14:paraId="1CB36370"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14B3169"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09320B" w:rsidRPr="008B1D02" w14:paraId="0480EBBE" w14:textId="77777777" w:rsidTr="00273547">
        <w:trPr>
          <w:trHeight w:val="701"/>
        </w:trPr>
        <w:tc>
          <w:tcPr>
            <w:tcW w:w="9360" w:type="dxa"/>
            <w:tcBorders>
              <w:top w:val="single" w:sz="4" w:space="0" w:color="auto"/>
              <w:left w:val="single" w:sz="4" w:space="0" w:color="auto"/>
              <w:bottom w:val="single" w:sz="4" w:space="0" w:color="auto"/>
              <w:right w:val="single" w:sz="4" w:space="0" w:color="auto"/>
            </w:tcBorders>
            <w:shd w:val="clear" w:color="auto" w:fill="F3F7ED"/>
          </w:tcPr>
          <w:p w14:paraId="2476127D" w14:textId="77777777"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7bi.</w:t>
            </w:r>
            <w:r w:rsidRPr="008B1D02">
              <w:rPr>
                <w:rFonts w:asciiTheme="majorHAnsi" w:hAnsiTheme="majorHAnsi" w:cstheme="majorHAnsi"/>
                <w:color w:val="000000"/>
                <w:sz w:val="22"/>
                <w:szCs w:val="22"/>
                <w:lang w:val="en-GB"/>
              </w:rPr>
              <w:t xml:space="preserve"> Gender equality and the empowerment of women is proactively </w:t>
            </w:r>
            <w:r w:rsidRPr="008B1D02">
              <w:rPr>
                <w:rFonts w:asciiTheme="majorHAnsi" w:hAnsiTheme="majorHAnsi" w:cstheme="majorHAnsi"/>
                <w:b/>
                <w:bCs/>
                <w:color w:val="000000"/>
                <w:sz w:val="22"/>
                <w:szCs w:val="22"/>
                <w:lang w:val="en-GB"/>
              </w:rPr>
              <w:t>promoted</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 xml:space="preserve">and pushed forward </w:t>
            </w:r>
            <w:r w:rsidRPr="008B1D02">
              <w:rPr>
                <w:rFonts w:asciiTheme="majorHAnsi" w:hAnsiTheme="majorHAnsi" w:cstheme="majorHAnsi"/>
                <w:color w:val="000000"/>
                <w:sz w:val="22"/>
                <w:szCs w:val="22"/>
                <w:lang w:val="en-GB"/>
              </w:rPr>
              <w:t xml:space="preserve">by senior leadership both internally and publicly </w:t>
            </w:r>
          </w:p>
          <w:p w14:paraId="60AFF98F" w14:textId="77777777" w:rsidR="00273547" w:rsidRPr="008B1D02" w:rsidRDefault="00273547" w:rsidP="00273547">
            <w:pPr>
              <w:rPr>
                <w:rFonts w:asciiTheme="majorHAnsi" w:hAnsiTheme="majorHAnsi" w:cstheme="majorHAnsi"/>
                <w:color w:val="000000"/>
                <w:sz w:val="22"/>
                <w:szCs w:val="22"/>
                <w:lang w:val="en-GB"/>
              </w:rPr>
            </w:pPr>
          </w:p>
          <w:p w14:paraId="2B95471F" w14:textId="3E393320"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 xml:space="preserve">and  </w:t>
            </w:r>
          </w:p>
          <w:p w14:paraId="18D641DD" w14:textId="77777777"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7bii.</w:t>
            </w:r>
            <w:r w:rsidRPr="008B1D02">
              <w:rPr>
                <w:rFonts w:asciiTheme="majorHAnsi" w:hAnsiTheme="majorHAnsi" w:cstheme="majorHAnsi"/>
                <w:color w:val="000000"/>
                <w:sz w:val="22"/>
                <w:szCs w:val="22"/>
                <w:lang w:val="en-GB"/>
              </w:rPr>
              <w:t xml:space="preserve"> Entity’s progress, learning and accountability for achieving results in the gender equality policies is enhanced through a </w:t>
            </w:r>
            <w:r w:rsidRPr="008B1D02">
              <w:rPr>
                <w:rFonts w:asciiTheme="majorHAnsi" w:hAnsiTheme="majorHAnsi" w:cstheme="majorHAnsi"/>
                <w:b/>
                <w:bCs/>
                <w:color w:val="000000"/>
                <w:sz w:val="22"/>
                <w:szCs w:val="22"/>
                <w:lang w:val="en-GB"/>
              </w:rPr>
              <w:t>senior level Gender Steering and Implementation Committee</w:t>
            </w:r>
            <w:r w:rsidRPr="008B1D02">
              <w:rPr>
                <w:rFonts w:asciiTheme="majorHAnsi" w:hAnsiTheme="majorHAnsi" w:cstheme="majorHAnsi"/>
                <w:color w:val="000000"/>
                <w:sz w:val="22"/>
                <w:szCs w:val="22"/>
                <w:lang w:val="en-GB"/>
              </w:rPr>
              <w:t xml:space="preserve"> or equivalent </w:t>
            </w:r>
          </w:p>
          <w:p w14:paraId="6EA96757" w14:textId="77777777" w:rsidR="00273547" w:rsidRPr="008B1D02" w:rsidRDefault="00273547" w:rsidP="00273547">
            <w:pPr>
              <w:rPr>
                <w:rFonts w:asciiTheme="majorHAnsi" w:hAnsiTheme="majorHAnsi" w:cstheme="majorHAnsi"/>
                <w:color w:val="000000"/>
                <w:sz w:val="22"/>
                <w:szCs w:val="22"/>
                <w:lang w:val="en-GB"/>
              </w:rPr>
            </w:pPr>
          </w:p>
          <w:p w14:paraId="1CE487E2" w14:textId="336B3AED"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 xml:space="preserve">and  </w:t>
            </w:r>
          </w:p>
          <w:p w14:paraId="063D9949" w14:textId="77777777"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1 </w:t>
            </w:r>
          </w:p>
          <w:p w14:paraId="042E3122" w14:textId="77777777"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7biii.</w:t>
            </w:r>
            <w:r w:rsidRPr="008B1D02">
              <w:rPr>
                <w:rFonts w:asciiTheme="majorHAnsi" w:hAnsiTheme="majorHAnsi" w:cstheme="majorHAnsi"/>
                <w:color w:val="000000"/>
                <w:sz w:val="22"/>
                <w:szCs w:val="22"/>
                <w:lang w:val="en-GB"/>
              </w:rPr>
              <w:t xml:space="preserve"> Head of the Gender Unit or equivalent </w:t>
            </w:r>
            <w:r w:rsidRPr="008B1D02">
              <w:rPr>
                <w:rFonts w:asciiTheme="majorHAnsi" w:hAnsiTheme="majorHAnsi" w:cstheme="majorHAnsi"/>
                <w:b/>
                <w:bCs/>
                <w:color w:val="000000"/>
                <w:sz w:val="22"/>
                <w:szCs w:val="22"/>
                <w:lang w:val="en-GB"/>
              </w:rPr>
              <w:t>participates</w:t>
            </w:r>
            <w:r w:rsidRPr="008B1D02">
              <w:rPr>
                <w:rFonts w:asciiTheme="majorHAnsi" w:hAnsiTheme="majorHAnsi" w:cstheme="majorHAnsi"/>
                <w:color w:val="000000"/>
                <w:sz w:val="22"/>
                <w:szCs w:val="22"/>
                <w:lang w:val="en-GB"/>
              </w:rPr>
              <w:t xml:space="preserve"> in senior management team meetings, as relevant </w:t>
            </w:r>
          </w:p>
          <w:p w14:paraId="7B1F8DE2" w14:textId="77777777" w:rsidR="00273547" w:rsidRPr="008B1D02" w:rsidRDefault="00273547" w:rsidP="00273547">
            <w:pPr>
              <w:rPr>
                <w:rFonts w:asciiTheme="majorHAnsi" w:hAnsiTheme="majorHAnsi" w:cstheme="majorHAnsi"/>
                <w:color w:val="000000"/>
                <w:sz w:val="22"/>
                <w:szCs w:val="22"/>
                <w:lang w:val="en-GB"/>
              </w:rPr>
            </w:pPr>
          </w:p>
          <w:p w14:paraId="72671A22" w14:textId="483EB640" w:rsidR="00273547" w:rsidRPr="008B1D02" w:rsidRDefault="00273547" w:rsidP="00273547">
            <w:pPr>
              <w:rPr>
                <w:rFonts w:asciiTheme="majorHAnsi" w:hAnsiTheme="majorHAnsi" w:cstheme="majorHAnsi"/>
                <w:color w:val="000000"/>
                <w:sz w:val="22"/>
                <w:szCs w:val="22"/>
                <w:lang w:val="en-GB"/>
              </w:rPr>
            </w:pPr>
            <w:proofErr w:type="gramStart"/>
            <w:r w:rsidRPr="008B1D02">
              <w:rPr>
                <w:rFonts w:asciiTheme="majorHAnsi" w:hAnsiTheme="majorHAnsi" w:cstheme="majorHAnsi"/>
                <w:b/>
                <w:bCs/>
                <w:color w:val="000000"/>
                <w:sz w:val="22"/>
                <w:szCs w:val="22"/>
                <w:highlight w:val="yellow"/>
                <w:lang w:val="en-GB"/>
              </w:rPr>
              <w:t>or</w:t>
            </w:r>
            <w:r w:rsidRPr="008B1D02">
              <w:rPr>
                <w:rFonts w:asciiTheme="majorHAnsi" w:hAnsiTheme="majorHAnsi" w:cstheme="majorHAnsi"/>
                <w:b/>
                <w:bCs/>
                <w:color w:val="000000"/>
                <w:sz w:val="22"/>
                <w:szCs w:val="22"/>
                <w:lang w:val="en-GB"/>
              </w:rPr>
              <w:t xml:space="preserve"> </w:t>
            </w:r>
            <w:r w:rsidR="00863652">
              <w:rPr>
                <w:rFonts w:asciiTheme="majorHAnsi" w:hAnsiTheme="majorHAnsi" w:cstheme="majorHAnsi"/>
                <w:b/>
                <w:bCs/>
                <w:color w:val="000000"/>
                <w:sz w:val="22"/>
                <w:szCs w:val="22"/>
                <w:lang w:val="en-GB"/>
              </w:rPr>
              <w:t xml:space="preserve"> </w:t>
            </w:r>
            <w:r w:rsidRPr="008B1D02">
              <w:rPr>
                <w:rFonts w:asciiTheme="majorHAnsi" w:hAnsiTheme="majorHAnsi" w:cstheme="majorHAnsi"/>
                <w:color w:val="000000"/>
                <w:sz w:val="22"/>
                <w:szCs w:val="22"/>
                <w:lang w:val="en-GB"/>
              </w:rPr>
              <w:t>Option</w:t>
            </w:r>
            <w:proofErr w:type="gramEnd"/>
            <w:r w:rsidRPr="008B1D02">
              <w:rPr>
                <w:rFonts w:asciiTheme="majorHAnsi" w:hAnsiTheme="majorHAnsi" w:cstheme="majorHAnsi"/>
                <w:color w:val="000000"/>
                <w:sz w:val="22"/>
                <w:szCs w:val="22"/>
                <w:lang w:val="en-GB"/>
              </w:rPr>
              <w:t xml:space="preserve"> 2 </w:t>
            </w:r>
          </w:p>
          <w:p w14:paraId="28FA6E72" w14:textId="78628BE6" w:rsidR="0009320B" w:rsidRPr="008B1D02" w:rsidRDefault="00273547" w:rsidP="00273547">
            <w:pP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7biii.</w:t>
            </w:r>
            <w:r w:rsidRPr="008B1D02">
              <w:rPr>
                <w:rFonts w:asciiTheme="majorHAnsi" w:hAnsiTheme="majorHAnsi" w:cstheme="majorHAnsi"/>
                <w:color w:val="000000"/>
                <w:sz w:val="22"/>
                <w:szCs w:val="22"/>
                <w:lang w:val="en-GB"/>
              </w:rPr>
              <w:t xml:space="preserve"> Head of the Gender Unit or equivalent has a </w:t>
            </w:r>
            <w:r w:rsidRPr="008B1D02">
              <w:rPr>
                <w:rFonts w:asciiTheme="majorHAnsi" w:hAnsiTheme="majorHAnsi" w:cstheme="majorHAnsi"/>
                <w:b/>
                <w:bCs/>
                <w:color w:val="000000"/>
                <w:sz w:val="22"/>
                <w:szCs w:val="22"/>
                <w:lang w:val="en-GB"/>
              </w:rPr>
              <w:t>direct reporting line</w:t>
            </w:r>
            <w:r w:rsidRPr="008B1D02">
              <w:rPr>
                <w:rFonts w:asciiTheme="majorHAnsi" w:hAnsiTheme="majorHAnsi" w:cstheme="majorHAnsi"/>
                <w:color w:val="000000"/>
                <w:sz w:val="22"/>
                <w:szCs w:val="22"/>
                <w:lang w:val="en-GB"/>
              </w:rPr>
              <w:t xml:space="preserve"> to senior leadership</w:t>
            </w:r>
          </w:p>
        </w:tc>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tcPr>
          <w:p w14:paraId="2A6BCC14" w14:textId="077E5788" w:rsidR="0009320B" w:rsidRPr="008B1D02" w:rsidRDefault="00273547" w:rsidP="00CD04CD">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7b. Senior managers internally and publicly champion gender equality and the empowerment of women.</w:t>
            </w:r>
          </w:p>
        </w:tc>
      </w:tr>
      <w:tr w:rsidR="0009320B" w:rsidRPr="008B1D02" w14:paraId="21CD39BE"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0E08EA5"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09320B" w:rsidRPr="008B1D02" w14:paraId="562A07B2" w14:textId="77777777" w:rsidTr="00273547">
        <w:trPr>
          <w:trHeight w:val="881"/>
        </w:trPr>
        <w:tc>
          <w:tcPr>
            <w:tcW w:w="9360" w:type="dxa"/>
            <w:tcBorders>
              <w:top w:val="single" w:sz="4" w:space="0" w:color="auto"/>
              <w:left w:val="single" w:sz="4" w:space="0" w:color="auto"/>
              <w:bottom w:val="single" w:sz="4" w:space="0" w:color="auto"/>
              <w:right w:val="single" w:sz="4" w:space="0" w:color="auto"/>
            </w:tcBorders>
            <w:shd w:val="clear" w:color="auto" w:fill="F3F7ED"/>
          </w:tcPr>
          <w:p w14:paraId="6F3ECB24" w14:textId="77777777"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7ci.</w:t>
            </w:r>
            <w:r w:rsidRPr="008B1D02">
              <w:rPr>
                <w:rFonts w:asciiTheme="majorHAnsi" w:hAnsiTheme="majorHAnsi" w:cstheme="majorHAnsi"/>
                <w:color w:val="000000"/>
                <w:sz w:val="22"/>
                <w:szCs w:val="22"/>
                <w:lang w:val="en-GB"/>
              </w:rPr>
              <w:t xml:space="preserve"> Gender equality and the empowerment of women is proactively </w:t>
            </w:r>
            <w:r w:rsidRPr="008B1D02">
              <w:rPr>
                <w:rFonts w:asciiTheme="majorHAnsi" w:hAnsiTheme="majorHAnsi" w:cstheme="majorHAnsi"/>
                <w:b/>
                <w:bCs/>
                <w:color w:val="000000"/>
                <w:sz w:val="22"/>
                <w:szCs w:val="22"/>
                <w:lang w:val="en-GB"/>
              </w:rPr>
              <w:t>promoted and</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pushed forward</w:t>
            </w:r>
            <w:r w:rsidRPr="008B1D02">
              <w:rPr>
                <w:rFonts w:asciiTheme="majorHAnsi" w:hAnsiTheme="majorHAnsi" w:cstheme="majorHAnsi"/>
                <w:color w:val="000000"/>
                <w:sz w:val="22"/>
                <w:szCs w:val="22"/>
                <w:lang w:val="en-GB"/>
              </w:rPr>
              <w:t xml:space="preserve"> by senior leadership both internally and publicly</w:t>
            </w:r>
          </w:p>
          <w:p w14:paraId="57041212" w14:textId="77777777" w:rsidR="00273547" w:rsidRPr="008B1D02" w:rsidRDefault="00273547" w:rsidP="00273547">
            <w:pPr>
              <w:rPr>
                <w:rFonts w:asciiTheme="majorHAnsi" w:hAnsiTheme="majorHAnsi" w:cstheme="majorHAnsi"/>
                <w:color w:val="000000"/>
                <w:sz w:val="22"/>
                <w:szCs w:val="22"/>
                <w:lang w:val="en-GB"/>
              </w:rPr>
            </w:pPr>
          </w:p>
          <w:p w14:paraId="03BFADFA" w14:textId="77AD2634"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 xml:space="preserve">and </w:t>
            </w:r>
          </w:p>
          <w:p w14:paraId="6B820FBB" w14:textId="77777777"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7cii.</w:t>
            </w:r>
            <w:r w:rsidRPr="008B1D02">
              <w:rPr>
                <w:rFonts w:asciiTheme="majorHAnsi" w:hAnsiTheme="majorHAnsi" w:cstheme="majorHAnsi"/>
                <w:color w:val="000000"/>
                <w:sz w:val="22"/>
                <w:szCs w:val="22"/>
                <w:lang w:val="en-GB"/>
              </w:rPr>
              <w:t xml:space="preserve"> Entity’s progress, learning and accountability for achieving results in the gender equality policies is enhanced through a </w:t>
            </w:r>
            <w:r w:rsidRPr="008B1D02">
              <w:rPr>
                <w:rFonts w:asciiTheme="majorHAnsi" w:hAnsiTheme="majorHAnsi" w:cstheme="majorHAnsi"/>
                <w:b/>
                <w:bCs/>
                <w:color w:val="000000"/>
                <w:sz w:val="22"/>
                <w:szCs w:val="22"/>
                <w:lang w:val="en-GB"/>
              </w:rPr>
              <w:t>senior level Gender Steering and Implementation Committee</w:t>
            </w:r>
            <w:r w:rsidRPr="008B1D02">
              <w:rPr>
                <w:rFonts w:asciiTheme="majorHAnsi" w:hAnsiTheme="majorHAnsi" w:cstheme="majorHAnsi"/>
                <w:color w:val="000000"/>
                <w:sz w:val="22"/>
                <w:szCs w:val="22"/>
                <w:lang w:val="en-GB"/>
              </w:rPr>
              <w:t xml:space="preserve"> or equivalent</w:t>
            </w:r>
          </w:p>
          <w:p w14:paraId="77A276CF" w14:textId="77777777" w:rsidR="00273547" w:rsidRPr="008B1D02" w:rsidRDefault="00273547" w:rsidP="00273547">
            <w:pPr>
              <w:rPr>
                <w:rFonts w:asciiTheme="majorHAnsi" w:hAnsiTheme="majorHAnsi" w:cstheme="majorHAnsi"/>
                <w:color w:val="000000"/>
                <w:sz w:val="22"/>
                <w:szCs w:val="22"/>
                <w:lang w:val="en-GB"/>
              </w:rPr>
            </w:pPr>
          </w:p>
          <w:p w14:paraId="6D6AADD1" w14:textId="489F890F"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 xml:space="preserve">and </w:t>
            </w:r>
          </w:p>
          <w:p w14:paraId="309B1ADF" w14:textId="77777777" w:rsidR="00273547" w:rsidRPr="008B1D02" w:rsidRDefault="00273547" w:rsidP="0027354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7ciii.</w:t>
            </w:r>
            <w:r w:rsidRPr="008B1D02">
              <w:rPr>
                <w:rFonts w:asciiTheme="majorHAnsi" w:hAnsiTheme="majorHAnsi" w:cstheme="majorHAnsi"/>
                <w:color w:val="000000"/>
                <w:sz w:val="22"/>
                <w:szCs w:val="22"/>
                <w:lang w:val="en-GB"/>
              </w:rPr>
              <w:t xml:space="preserve"> Head of Gender Unit or equivalent </w:t>
            </w:r>
            <w:r w:rsidRPr="008B1D02">
              <w:rPr>
                <w:rFonts w:asciiTheme="majorHAnsi" w:hAnsiTheme="majorHAnsi" w:cstheme="majorHAnsi"/>
                <w:b/>
                <w:bCs/>
                <w:color w:val="000000"/>
                <w:sz w:val="22"/>
                <w:szCs w:val="22"/>
                <w:lang w:val="en-GB"/>
              </w:rPr>
              <w:t>participates</w:t>
            </w:r>
            <w:r w:rsidRPr="008B1D02">
              <w:rPr>
                <w:rFonts w:asciiTheme="majorHAnsi" w:hAnsiTheme="majorHAnsi" w:cstheme="majorHAnsi"/>
                <w:color w:val="000000"/>
                <w:sz w:val="22"/>
                <w:szCs w:val="22"/>
                <w:lang w:val="en-GB"/>
              </w:rPr>
              <w:t xml:space="preserve"> in senior management team meetings, as relevant</w:t>
            </w:r>
          </w:p>
          <w:p w14:paraId="49629EE0" w14:textId="77777777" w:rsidR="00273547" w:rsidRPr="008B1D02" w:rsidRDefault="00273547" w:rsidP="00273547">
            <w:pPr>
              <w:rPr>
                <w:rFonts w:asciiTheme="majorHAnsi" w:hAnsiTheme="majorHAnsi" w:cstheme="majorHAnsi"/>
                <w:color w:val="000000"/>
                <w:sz w:val="22"/>
                <w:szCs w:val="22"/>
                <w:lang w:val="en-GB"/>
              </w:rPr>
            </w:pPr>
          </w:p>
          <w:p w14:paraId="2BF6B307" w14:textId="2B59DB25" w:rsidR="00273547" w:rsidRPr="008B1D02" w:rsidRDefault="00273547" w:rsidP="00273547">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592CF3C8" w14:textId="323EDCF9" w:rsidR="0009320B" w:rsidRPr="0009320B" w:rsidRDefault="00273547" w:rsidP="00273547">
            <w:pPr>
              <w:rPr>
                <w:rFonts w:asciiTheme="majorHAnsi" w:hAnsiTheme="majorHAnsi" w:cstheme="majorHAnsi"/>
                <w:b/>
                <w:bCs/>
                <w:color w:val="000000"/>
                <w:sz w:val="22"/>
                <w:szCs w:val="22"/>
                <w:lang w:val="en-US"/>
              </w:rPr>
            </w:pPr>
            <w:r w:rsidRPr="008B1D02">
              <w:rPr>
                <w:rFonts w:asciiTheme="majorHAnsi" w:hAnsiTheme="majorHAnsi" w:cstheme="majorHAnsi"/>
                <w:color w:val="000000"/>
                <w:sz w:val="22"/>
                <w:szCs w:val="22"/>
                <w:lang w:val="en-GB"/>
              </w:rPr>
              <w:t xml:space="preserve">7civ. The Head of the Gender Unit or equivalent has a </w:t>
            </w:r>
            <w:r w:rsidRPr="008B1D02">
              <w:rPr>
                <w:rFonts w:asciiTheme="majorHAnsi" w:hAnsiTheme="majorHAnsi" w:cstheme="majorHAnsi"/>
                <w:b/>
                <w:bCs/>
                <w:color w:val="000000"/>
                <w:sz w:val="22"/>
                <w:szCs w:val="22"/>
                <w:lang w:val="en-GB"/>
              </w:rPr>
              <w:t>direct reporting line</w:t>
            </w:r>
            <w:r w:rsidRPr="008B1D02">
              <w:rPr>
                <w:rFonts w:asciiTheme="majorHAnsi" w:hAnsiTheme="majorHAnsi" w:cstheme="majorHAnsi"/>
                <w:color w:val="000000"/>
                <w:sz w:val="22"/>
                <w:szCs w:val="22"/>
                <w:lang w:val="en-GB"/>
              </w:rPr>
              <w:t xml:space="preserve"> to senior leadership</w:t>
            </w:r>
          </w:p>
        </w:tc>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tcPr>
          <w:p w14:paraId="6A467AAD" w14:textId="77777777" w:rsidR="00273547" w:rsidRDefault="00273547" w:rsidP="00273547">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7ci. Senior managers internally and publicly champion gender equality and the empowerment of women</w:t>
            </w:r>
          </w:p>
          <w:p w14:paraId="0582FC2A" w14:textId="77777777" w:rsidR="007979AC" w:rsidRPr="00D97347" w:rsidRDefault="007979AC" w:rsidP="00273547">
            <w:pPr>
              <w:rPr>
                <w:rFonts w:asciiTheme="majorHAnsi" w:hAnsiTheme="majorHAnsi" w:cstheme="majorHAnsi"/>
                <w:color w:val="000000"/>
                <w:sz w:val="22"/>
                <w:szCs w:val="22"/>
                <w:lang w:val="en-GB"/>
              </w:rPr>
            </w:pPr>
          </w:p>
          <w:p w14:paraId="2CDD3E87" w14:textId="77777777" w:rsidR="00273547" w:rsidRPr="00D97347" w:rsidRDefault="00273547" w:rsidP="00273547">
            <w:pPr>
              <w:rPr>
                <w:rFonts w:asciiTheme="majorHAnsi" w:hAnsiTheme="majorHAnsi" w:cstheme="majorHAnsi"/>
                <w:b/>
                <w:bCs/>
                <w:color w:val="000000"/>
                <w:sz w:val="22"/>
                <w:szCs w:val="22"/>
                <w:lang w:val="en-GB"/>
              </w:rPr>
            </w:pPr>
            <w:r w:rsidRPr="00D97347">
              <w:rPr>
                <w:rFonts w:asciiTheme="majorHAnsi" w:hAnsiTheme="majorHAnsi" w:cstheme="majorHAnsi"/>
                <w:b/>
                <w:bCs/>
                <w:color w:val="000000"/>
                <w:sz w:val="22"/>
                <w:szCs w:val="22"/>
                <w:lang w:val="en-GB"/>
              </w:rPr>
              <w:t>and</w:t>
            </w:r>
          </w:p>
          <w:p w14:paraId="4C769930" w14:textId="77777777" w:rsidR="007979AC" w:rsidRDefault="007979AC" w:rsidP="00273547">
            <w:pPr>
              <w:rPr>
                <w:rFonts w:asciiTheme="majorHAnsi" w:hAnsiTheme="majorHAnsi" w:cstheme="majorHAnsi"/>
                <w:color w:val="000000"/>
                <w:sz w:val="22"/>
                <w:szCs w:val="22"/>
                <w:lang w:val="en-GB"/>
              </w:rPr>
            </w:pPr>
          </w:p>
          <w:p w14:paraId="2C911D9E" w14:textId="0D107C20" w:rsidR="0009320B" w:rsidRPr="008B1D02" w:rsidRDefault="00273547" w:rsidP="00273547">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7cii. Senior managers proactively promote improvements in UN-SWAP Performance Indicators where requirements are not met/exceeded.</w:t>
            </w:r>
          </w:p>
        </w:tc>
      </w:tr>
    </w:tbl>
    <w:p w14:paraId="51FFD794" w14:textId="77777777" w:rsidR="00DE5890" w:rsidRDefault="00DE5890" w:rsidP="00DE5890">
      <w:pPr>
        <w:rPr>
          <w:rFonts w:asciiTheme="majorHAnsi" w:hAnsiTheme="majorHAnsi" w:cstheme="majorHAnsi"/>
          <w:b/>
          <w:sz w:val="22"/>
          <w:szCs w:val="22"/>
          <w:lang w:val="en-GB"/>
        </w:rPr>
      </w:pPr>
    </w:p>
    <w:p w14:paraId="1819C98F" w14:textId="77777777" w:rsidR="0009320B" w:rsidRPr="00793EFD" w:rsidRDefault="0009320B" w:rsidP="00DE5890">
      <w:pPr>
        <w:rPr>
          <w:rFonts w:asciiTheme="majorHAnsi" w:hAnsiTheme="majorHAnsi" w:cstheme="majorHAnsi"/>
          <w:b/>
          <w:sz w:val="22"/>
          <w:szCs w:val="22"/>
          <w:lang w:val="en-GB"/>
        </w:rPr>
      </w:pPr>
    </w:p>
    <w:p w14:paraId="2A606DE3" w14:textId="77777777" w:rsidR="00DE5890" w:rsidRDefault="00DE5890"/>
    <w:p w14:paraId="096AE5E3" w14:textId="77777777" w:rsidR="00DE5890" w:rsidRPr="008B1D02" w:rsidRDefault="00DE5890" w:rsidP="00DE5890">
      <w:pPr>
        <w:pStyle w:val="Heading1"/>
        <w:rPr>
          <w:rFonts w:eastAsia="SimSun"/>
          <w:b/>
          <w:bCs/>
          <w:color w:val="0070C0"/>
          <w:sz w:val="22"/>
          <w:szCs w:val="22"/>
          <w:lang w:val="en-GB"/>
        </w:rPr>
      </w:pPr>
      <w:bookmarkStart w:id="7" w:name="_Toc213685576"/>
      <w:r w:rsidRPr="008B1D02">
        <w:rPr>
          <w:b/>
          <w:bCs/>
          <w:color w:val="0070C0"/>
          <w:sz w:val="22"/>
          <w:szCs w:val="22"/>
          <w:lang w:val="en-GB"/>
        </w:rPr>
        <w:t>PI 8: Gender-responsive performance management</w:t>
      </w:r>
      <w:bookmarkEnd w:id="7"/>
    </w:p>
    <w:p w14:paraId="6501ED6F" w14:textId="77777777" w:rsidR="00DE5890" w:rsidRDefault="00DE5890" w:rsidP="00DE5890">
      <w:pPr>
        <w:rPr>
          <w:rFonts w:asciiTheme="majorHAnsi" w:hAnsiTheme="majorHAnsi" w:cstheme="majorHAnsi"/>
          <w:b/>
          <w:sz w:val="22"/>
          <w:szCs w:val="22"/>
          <w:lang w:val="en-GB"/>
        </w:rPr>
      </w:pPr>
    </w:p>
    <w:tbl>
      <w:tblPr>
        <w:tblW w:w="0" w:type="auto"/>
        <w:tblInd w:w="-275" w:type="dxa"/>
        <w:tblLook w:val="0000" w:firstRow="0" w:lastRow="0" w:firstColumn="0" w:lastColumn="0" w:noHBand="0" w:noVBand="0"/>
      </w:tblPr>
      <w:tblGrid>
        <w:gridCol w:w="9360"/>
        <w:gridCol w:w="3865"/>
      </w:tblGrid>
      <w:tr w:rsidR="0009320B" w:rsidRPr="00793EFD" w14:paraId="4FB4336F"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7FA7DAE" w14:textId="77777777" w:rsidR="0009320B" w:rsidRPr="00793EFD" w:rsidRDefault="0009320B" w:rsidP="00CD04CD">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198985BA" w14:textId="77777777" w:rsidTr="007979AC">
        <w:tc>
          <w:tcPr>
            <w:tcW w:w="9360" w:type="dxa"/>
            <w:tcBorders>
              <w:top w:val="single" w:sz="4" w:space="0" w:color="auto"/>
              <w:left w:val="single" w:sz="4" w:space="0" w:color="auto"/>
              <w:bottom w:val="single" w:sz="4" w:space="0" w:color="auto"/>
              <w:right w:val="single" w:sz="4" w:space="0" w:color="auto"/>
            </w:tcBorders>
            <w:shd w:val="clear" w:color="auto" w:fill="F3F7ED"/>
          </w:tcPr>
          <w:p w14:paraId="4E7A5B3F" w14:textId="77777777" w:rsidR="00273547" w:rsidRPr="00273547" w:rsidRDefault="00273547" w:rsidP="00CD04CD">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p>
        </w:tc>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tcPr>
          <w:p w14:paraId="470B5A06" w14:textId="77777777" w:rsidR="00273547" w:rsidRPr="00273547" w:rsidRDefault="00273547" w:rsidP="00CD04CD">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p>
        </w:tc>
      </w:tr>
      <w:tr w:rsidR="0009320B" w:rsidRPr="008B1D02" w14:paraId="5CEB542D" w14:textId="77777777" w:rsidTr="007979AC">
        <w:trPr>
          <w:trHeight w:val="512"/>
        </w:trPr>
        <w:tc>
          <w:tcPr>
            <w:tcW w:w="9360" w:type="dxa"/>
            <w:tcBorders>
              <w:top w:val="single" w:sz="4" w:space="0" w:color="auto"/>
              <w:left w:val="single" w:sz="4" w:space="0" w:color="auto"/>
              <w:bottom w:val="single" w:sz="4" w:space="0" w:color="auto"/>
              <w:right w:val="single" w:sz="4" w:space="0" w:color="auto"/>
            </w:tcBorders>
            <w:shd w:val="clear" w:color="auto" w:fill="F3F7ED"/>
          </w:tcPr>
          <w:p w14:paraId="344B37C1"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8ai</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System</w:t>
            </w:r>
            <w:r w:rsidRPr="008B1D02">
              <w:rPr>
                <w:rFonts w:asciiTheme="majorHAnsi" w:eastAsia="SimSun" w:hAnsiTheme="majorHAnsi" w:cstheme="majorHAnsi"/>
                <w:color w:val="000000"/>
                <w:sz w:val="22"/>
                <w:szCs w:val="22"/>
                <w:lang w:val="en-GB" w:eastAsia="zh-CN"/>
              </w:rPr>
              <w:t xml:space="preserve"> in place to hold </w:t>
            </w:r>
            <w:r w:rsidRPr="00793EFD">
              <w:rPr>
                <w:rFonts w:asciiTheme="majorHAnsi" w:eastAsia="SimSun" w:hAnsiTheme="majorHAnsi" w:cstheme="majorHAnsi"/>
                <w:b/>
                <w:bCs/>
                <w:color w:val="000000"/>
                <w:sz w:val="22"/>
                <w:szCs w:val="22"/>
                <w:lang w:val="en-GB" w:eastAsia="zh-CN"/>
              </w:rPr>
              <w:t>entity senior leadership</w:t>
            </w:r>
            <w:r w:rsidRPr="008B1D02">
              <w:rPr>
                <w:rFonts w:asciiTheme="majorHAnsi" w:eastAsia="SimSun" w:hAnsiTheme="majorHAnsi" w:cstheme="majorHAnsi"/>
                <w:color w:val="000000"/>
                <w:sz w:val="22"/>
                <w:szCs w:val="22"/>
                <w:lang w:val="en-GB" w:eastAsia="zh-CN"/>
              </w:rPr>
              <w:t xml:space="preserve"> accountable for entity performance against the gender equality policies or equivalent </w:t>
            </w:r>
            <w:r w:rsidRPr="008B1D02">
              <w:rPr>
                <w:rFonts w:asciiTheme="majorHAnsi" w:eastAsia="SimSun" w:hAnsiTheme="majorHAnsi" w:cstheme="majorHAnsi"/>
                <w:color w:val="000000"/>
                <w:sz w:val="22"/>
                <w:szCs w:val="22"/>
                <w:lang w:val="en-US" w:eastAsia="zh-CN"/>
              </w:rPr>
              <w:t> </w:t>
            </w:r>
          </w:p>
          <w:p w14:paraId="44A6C346"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6DC9030F" w14:textId="3138D3FD"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538756A7"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8aii.</w:t>
            </w:r>
            <w:r w:rsidRPr="008B1D02">
              <w:rPr>
                <w:rFonts w:asciiTheme="majorHAnsi" w:eastAsia="SimSun" w:hAnsiTheme="majorHAnsi" w:cstheme="majorHAnsi"/>
                <w:color w:val="000000"/>
                <w:sz w:val="22"/>
                <w:szCs w:val="22"/>
                <w:lang w:val="en-GB" w:eastAsia="zh-CN"/>
              </w:rPr>
              <w:t xml:space="preserve"> Knowledge or experience in gender equality is embedded as a </w:t>
            </w:r>
            <w:r w:rsidRPr="00793EFD">
              <w:rPr>
                <w:rFonts w:asciiTheme="majorHAnsi" w:eastAsia="SimSun" w:hAnsiTheme="majorHAnsi" w:cstheme="majorHAnsi"/>
                <w:b/>
                <w:bCs/>
                <w:color w:val="000000"/>
                <w:sz w:val="22"/>
                <w:szCs w:val="22"/>
                <w:lang w:val="en-GB" w:eastAsia="zh-CN"/>
              </w:rPr>
              <w:t>desirable competency/skill</w:t>
            </w:r>
            <w:r w:rsidRPr="008B1D02">
              <w:rPr>
                <w:rFonts w:asciiTheme="majorHAnsi" w:eastAsia="SimSun" w:hAnsiTheme="majorHAnsi" w:cstheme="majorHAnsi"/>
                <w:color w:val="000000"/>
                <w:sz w:val="22"/>
                <w:szCs w:val="22"/>
                <w:lang w:val="en-GB" w:eastAsia="zh-CN"/>
              </w:rPr>
              <w:t xml:space="preserve"> in new Job Descriptions/ Terms of Reference and recruitment processes as relevant</w:t>
            </w:r>
            <w:r w:rsidRPr="008B1D02">
              <w:rPr>
                <w:rFonts w:asciiTheme="majorHAnsi" w:eastAsia="SimSun" w:hAnsiTheme="majorHAnsi" w:cstheme="majorHAnsi"/>
                <w:color w:val="000000"/>
                <w:sz w:val="22"/>
                <w:szCs w:val="22"/>
                <w:lang w:val="en-US" w:eastAsia="zh-CN"/>
              </w:rPr>
              <w:t> </w:t>
            </w:r>
          </w:p>
          <w:p w14:paraId="0A14166B"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616FCEC0" w14:textId="6C295791"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w:t>
            </w:r>
            <w:r w:rsidRPr="008B1D02">
              <w:rPr>
                <w:rFonts w:asciiTheme="majorHAnsi" w:eastAsia="SimSun" w:hAnsiTheme="majorHAnsi" w:cstheme="majorHAnsi"/>
                <w:color w:val="000000"/>
                <w:sz w:val="22"/>
                <w:szCs w:val="22"/>
                <w:lang w:val="en-US" w:eastAsia="zh-CN"/>
              </w:rPr>
              <w:t>  </w:t>
            </w:r>
          </w:p>
          <w:p w14:paraId="195B8E3E"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8aiii.</w:t>
            </w:r>
            <w:r w:rsidRPr="008B1D02">
              <w:rPr>
                <w:rFonts w:asciiTheme="majorHAnsi" w:eastAsia="SimSun" w:hAnsiTheme="majorHAnsi" w:cstheme="majorHAnsi"/>
                <w:color w:val="000000"/>
                <w:sz w:val="22"/>
                <w:szCs w:val="22"/>
                <w:lang w:val="en-GB" w:eastAsia="zh-CN"/>
              </w:rPr>
              <w:t xml:space="preserve"> A requirement for </w:t>
            </w:r>
            <w:r w:rsidRPr="00793EFD">
              <w:rPr>
                <w:rFonts w:asciiTheme="majorHAnsi" w:eastAsia="SimSun" w:hAnsiTheme="majorHAnsi" w:cstheme="majorHAnsi"/>
                <w:b/>
                <w:bCs/>
                <w:color w:val="000000"/>
                <w:sz w:val="22"/>
                <w:szCs w:val="22"/>
                <w:lang w:val="en-GB" w:eastAsia="zh-CN"/>
              </w:rPr>
              <w:t>a proven track record</w:t>
            </w:r>
            <w:r w:rsidRPr="008B1D02">
              <w:rPr>
                <w:rFonts w:asciiTheme="majorHAnsi" w:eastAsia="SimSun" w:hAnsiTheme="majorHAnsi" w:cstheme="majorHAnsi"/>
                <w:color w:val="000000"/>
                <w:sz w:val="22"/>
                <w:szCs w:val="22"/>
                <w:lang w:val="en-GB" w:eastAsia="zh-CN"/>
              </w:rPr>
              <w:t xml:space="preserve"> in gender equality and the empowerment of women is included in senior appointments</w:t>
            </w:r>
            <w:r w:rsidRPr="008B1D02">
              <w:rPr>
                <w:rFonts w:asciiTheme="majorHAnsi" w:eastAsia="SimSun" w:hAnsiTheme="majorHAnsi" w:cstheme="majorHAnsi"/>
                <w:color w:val="000000"/>
                <w:sz w:val="22"/>
                <w:szCs w:val="22"/>
                <w:lang w:val="en-US" w:eastAsia="zh-CN"/>
              </w:rPr>
              <w:t> </w:t>
            </w:r>
          </w:p>
          <w:p w14:paraId="4F25FE24" w14:textId="77777777" w:rsidR="0009320B" w:rsidRPr="00793EFD" w:rsidRDefault="0009320B" w:rsidP="00CD04CD">
            <w:pPr>
              <w:rPr>
                <w:rFonts w:asciiTheme="majorHAnsi" w:hAnsiTheme="majorHAnsi" w:cstheme="majorHAnsi"/>
                <w:color w:val="000000"/>
                <w:sz w:val="22"/>
                <w:szCs w:val="22"/>
                <w:lang w:val="en-US"/>
              </w:rPr>
            </w:pPr>
          </w:p>
        </w:tc>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tcPr>
          <w:p w14:paraId="7F939C97" w14:textId="1E66A48E" w:rsidR="0009320B" w:rsidRPr="008B1D02" w:rsidRDefault="007979AC" w:rsidP="00CD04CD">
            <w:pPr>
              <w:rPr>
                <w:rFonts w:asciiTheme="majorHAnsi" w:hAnsiTheme="majorHAnsi" w:cstheme="majorHAnsi"/>
                <w:color w:val="000000"/>
                <w:sz w:val="22"/>
                <w:szCs w:val="22"/>
                <w:lang w:val="en-US"/>
              </w:rPr>
            </w:pPr>
            <w:r w:rsidRPr="00D97347">
              <w:rPr>
                <w:rFonts w:asciiTheme="majorHAnsi" w:hAnsiTheme="majorHAnsi" w:cstheme="majorHAnsi"/>
                <w:color w:val="000000"/>
                <w:sz w:val="22"/>
                <w:szCs w:val="22"/>
                <w:lang w:val="en-GB"/>
              </w:rPr>
              <w:t>8a. The entity’s core values and/or competencies being revised to include assessment of gender equality and the empowerment of women.</w:t>
            </w:r>
          </w:p>
        </w:tc>
      </w:tr>
      <w:tr w:rsidR="0009320B" w:rsidRPr="008B1D02" w14:paraId="37D02C02"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B091DFC"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09320B" w:rsidRPr="008B1D02" w14:paraId="4A2FD2BE" w14:textId="77777777" w:rsidTr="007979AC">
        <w:trPr>
          <w:trHeight w:val="701"/>
        </w:trPr>
        <w:tc>
          <w:tcPr>
            <w:tcW w:w="9360" w:type="dxa"/>
            <w:tcBorders>
              <w:top w:val="single" w:sz="4" w:space="0" w:color="auto"/>
              <w:left w:val="single" w:sz="4" w:space="0" w:color="auto"/>
              <w:bottom w:val="single" w:sz="4" w:space="0" w:color="auto"/>
              <w:right w:val="single" w:sz="4" w:space="0" w:color="auto"/>
            </w:tcBorders>
            <w:shd w:val="clear" w:color="auto" w:fill="F3F7ED"/>
          </w:tcPr>
          <w:p w14:paraId="61A78FEB"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8bi.</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Entity senior leadership</w:t>
            </w:r>
            <w:r w:rsidRPr="008B1D02">
              <w:rPr>
                <w:rFonts w:asciiTheme="majorHAnsi" w:eastAsia="SimSun" w:hAnsiTheme="majorHAnsi" w:cstheme="majorHAnsi"/>
                <w:color w:val="000000"/>
                <w:sz w:val="22"/>
                <w:szCs w:val="22"/>
                <w:lang w:val="en-GB" w:eastAsia="zh-CN"/>
              </w:rPr>
              <w:t xml:space="preserve"> are </w:t>
            </w:r>
            <w:r w:rsidRPr="00793EFD">
              <w:rPr>
                <w:rFonts w:asciiTheme="majorHAnsi" w:eastAsia="SimSun" w:hAnsiTheme="majorHAnsi" w:cstheme="majorHAnsi"/>
                <w:b/>
                <w:bCs/>
                <w:color w:val="000000"/>
                <w:sz w:val="22"/>
                <w:szCs w:val="22"/>
                <w:lang w:val="en-GB" w:eastAsia="zh-CN"/>
              </w:rPr>
              <w:t>held accountable</w:t>
            </w:r>
            <w:r w:rsidRPr="008B1D02">
              <w:rPr>
                <w:rFonts w:asciiTheme="majorHAnsi" w:eastAsia="SimSun" w:hAnsiTheme="majorHAnsi" w:cstheme="majorHAnsi"/>
                <w:color w:val="000000"/>
                <w:sz w:val="22"/>
                <w:szCs w:val="22"/>
                <w:lang w:val="en-GB" w:eastAsia="zh-CN"/>
              </w:rPr>
              <w:t xml:space="preserve"> for entity performance against the gender equality policies or equivalent</w:t>
            </w:r>
            <w:r w:rsidRPr="008B1D02">
              <w:rPr>
                <w:rFonts w:asciiTheme="majorHAnsi" w:eastAsia="SimSun" w:hAnsiTheme="majorHAnsi" w:cstheme="majorHAnsi"/>
                <w:color w:val="000000"/>
                <w:sz w:val="22"/>
                <w:szCs w:val="22"/>
                <w:lang w:val="en-US" w:eastAsia="zh-CN"/>
              </w:rPr>
              <w:t> </w:t>
            </w:r>
          </w:p>
          <w:p w14:paraId="744912F8"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19BE35CF" w14:textId="09113A88"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31231879"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8bii.</w:t>
            </w:r>
            <w:r w:rsidRPr="008B1D02">
              <w:rPr>
                <w:rFonts w:asciiTheme="majorHAnsi" w:eastAsia="SimSun" w:hAnsiTheme="majorHAnsi" w:cstheme="majorHAnsi"/>
                <w:color w:val="000000"/>
                <w:sz w:val="22"/>
                <w:szCs w:val="22"/>
                <w:lang w:val="en-GB" w:eastAsia="zh-CN"/>
              </w:rPr>
              <w:t xml:space="preserve"> Knowledge or experience in gender equality is embedded as a </w:t>
            </w:r>
            <w:r w:rsidRPr="00793EFD">
              <w:rPr>
                <w:rFonts w:asciiTheme="majorHAnsi" w:eastAsia="SimSun" w:hAnsiTheme="majorHAnsi" w:cstheme="majorHAnsi"/>
                <w:b/>
                <w:bCs/>
                <w:color w:val="000000"/>
                <w:sz w:val="22"/>
                <w:szCs w:val="22"/>
                <w:lang w:val="en-GB" w:eastAsia="zh-CN"/>
              </w:rPr>
              <w:t>desirable competency/skill</w:t>
            </w:r>
            <w:r w:rsidRPr="008B1D02">
              <w:rPr>
                <w:rFonts w:asciiTheme="majorHAnsi" w:eastAsia="SimSun" w:hAnsiTheme="majorHAnsi" w:cstheme="majorHAnsi"/>
                <w:color w:val="000000"/>
                <w:sz w:val="22"/>
                <w:szCs w:val="22"/>
                <w:lang w:val="en-GB" w:eastAsia="zh-CN"/>
              </w:rPr>
              <w:t xml:space="preserve"> in new Job Descriptions/ Terms of Reference and recruitment processes as relevant</w:t>
            </w:r>
            <w:r w:rsidRPr="008B1D02">
              <w:rPr>
                <w:rFonts w:asciiTheme="majorHAnsi" w:eastAsia="SimSun" w:hAnsiTheme="majorHAnsi" w:cstheme="majorHAnsi"/>
                <w:color w:val="000000"/>
                <w:sz w:val="22"/>
                <w:szCs w:val="22"/>
                <w:lang w:val="en-US" w:eastAsia="zh-CN"/>
              </w:rPr>
              <w:t> </w:t>
            </w:r>
          </w:p>
          <w:p w14:paraId="2A6E9E5E"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50070751" w14:textId="74FF39C3"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38B084AB"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8biii.</w:t>
            </w:r>
            <w:r w:rsidRPr="008B1D02">
              <w:rPr>
                <w:rFonts w:asciiTheme="majorHAnsi" w:eastAsia="SimSun" w:hAnsiTheme="majorHAnsi" w:cstheme="majorHAnsi"/>
                <w:color w:val="000000"/>
                <w:sz w:val="22"/>
                <w:szCs w:val="22"/>
                <w:lang w:val="en-GB" w:eastAsia="zh-CN"/>
              </w:rPr>
              <w:t xml:space="preserve"> A requirement for a </w:t>
            </w:r>
            <w:r w:rsidRPr="00793EFD">
              <w:rPr>
                <w:rFonts w:asciiTheme="majorHAnsi" w:eastAsia="SimSun" w:hAnsiTheme="majorHAnsi" w:cstheme="majorHAnsi"/>
                <w:b/>
                <w:bCs/>
                <w:color w:val="000000"/>
                <w:sz w:val="22"/>
                <w:szCs w:val="22"/>
                <w:lang w:val="en-GB" w:eastAsia="zh-CN"/>
              </w:rPr>
              <w:t>proven track record</w:t>
            </w:r>
            <w:r w:rsidRPr="008B1D02">
              <w:rPr>
                <w:rFonts w:asciiTheme="majorHAnsi" w:eastAsia="SimSun" w:hAnsiTheme="majorHAnsi" w:cstheme="majorHAnsi"/>
                <w:color w:val="000000"/>
                <w:sz w:val="22"/>
                <w:szCs w:val="22"/>
                <w:lang w:val="en-GB" w:eastAsia="zh-CN"/>
              </w:rPr>
              <w:t xml:space="preserve"> in gender equality and the empowerment of women is included in senior appointments</w:t>
            </w:r>
            <w:r w:rsidRPr="008B1D02">
              <w:rPr>
                <w:rFonts w:asciiTheme="majorHAnsi" w:eastAsia="SimSun" w:hAnsiTheme="majorHAnsi" w:cstheme="majorHAnsi"/>
                <w:color w:val="000000"/>
                <w:sz w:val="22"/>
                <w:szCs w:val="22"/>
                <w:lang w:val="en-US" w:eastAsia="zh-CN"/>
              </w:rPr>
              <w:t> </w:t>
            </w:r>
          </w:p>
          <w:p w14:paraId="66DE7095"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3DD1FB32" w14:textId="7E57DD2E"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3B9E8881"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8biv.</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System of recognition</w:t>
            </w:r>
            <w:r w:rsidRPr="008B1D02">
              <w:rPr>
                <w:rFonts w:asciiTheme="majorHAnsi" w:eastAsia="SimSun" w:hAnsiTheme="majorHAnsi" w:cstheme="majorHAnsi"/>
                <w:color w:val="000000"/>
                <w:sz w:val="22"/>
                <w:szCs w:val="22"/>
                <w:lang w:val="en-GB" w:eastAsia="zh-CN"/>
              </w:rPr>
              <w:t xml:space="preserve"> rewards excellent work promoting gender equality and the empowerment of women</w:t>
            </w:r>
            <w:r w:rsidRPr="008B1D02">
              <w:rPr>
                <w:rFonts w:asciiTheme="majorHAnsi" w:eastAsia="SimSun" w:hAnsiTheme="majorHAnsi" w:cstheme="majorHAnsi"/>
                <w:color w:val="000000"/>
                <w:sz w:val="22"/>
                <w:szCs w:val="22"/>
                <w:lang w:val="en-US" w:eastAsia="zh-CN"/>
              </w:rPr>
              <w:t> </w:t>
            </w:r>
          </w:p>
          <w:p w14:paraId="48350BF0" w14:textId="77777777" w:rsidR="0009320B" w:rsidRPr="008B1D02" w:rsidRDefault="0009320B" w:rsidP="00CD04CD">
            <w:pPr>
              <w:rPr>
                <w:rFonts w:asciiTheme="majorHAnsi" w:hAnsiTheme="majorHAnsi" w:cstheme="majorHAnsi"/>
                <w:b/>
                <w:bCs/>
                <w:color w:val="000000"/>
                <w:sz w:val="22"/>
                <w:szCs w:val="22"/>
                <w:lang w:val="en-US"/>
              </w:rPr>
            </w:pPr>
          </w:p>
        </w:tc>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tcPr>
          <w:p w14:paraId="3617CD68" w14:textId="4C055057" w:rsidR="0009320B" w:rsidRPr="008B1D02" w:rsidRDefault="007979AC" w:rsidP="00CD04CD">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8b. Assessment of gender equality and the empowerment of women integrated into core values and/or competencies for all staff, with a particular focus on levels P4 or equivalent and above.</w:t>
            </w:r>
          </w:p>
        </w:tc>
      </w:tr>
      <w:tr w:rsidR="0009320B" w:rsidRPr="008B1D02" w14:paraId="557FCCA4"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7B49333"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09320B" w:rsidRPr="008B1D02" w14:paraId="20F8C386" w14:textId="77777777" w:rsidTr="007979AC">
        <w:trPr>
          <w:trHeight w:val="881"/>
        </w:trPr>
        <w:tc>
          <w:tcPr>
            <w:tcW w:w="9360" w:type="dxa"/>
            <w:tcBorders>
              <w:top w:val="single" w:sz="4" w:space="0" w:color="auto"/>
              <w:left w:val="single" w:sz="4" w:space="0" w:color="auto"/>
              <w:bottom w:val="single" w:sz="4" w:space="0" w:color="auto"/>
              <w:right w:val="single" w:sz="4" w:space="0" w:color="auto"/>
            </w:tcBorders>
            <w:shd w:val="clear" w:color="auto" w:fill="F3F7ED"/>
          </w:tcPr>
          <w:p w14:paraId="1560C6C4"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8ci.</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Entity senior leadership</w:t>
            </w:r>
            <w:r w:rsidRPr="008B1D02">
              <w:rPr>
                <w:rFonts w:asciiTheme="majorHAnsi" w:eastAsia="SimSun" w:hAnsiTheme="majorHAnsi" w:cstheme="majorHAnsi"/>
                <w:color w:val="000000"/>
                <w:sz w:val="22"/>
                <w:szCs w:val="22"/>
                <w:lang w:val="en-GB" w:eastAsia="zh-CN"/>
              </w:rPr>
              <w:t xml:space="preserve"> are </w:t>
            </w:r>
            <w:r w:rsidRPr="00793EFD">
              <w:rPr>
                <w:rFonts w:asciiTheme="majorHAnsi" w:eastAsia="SimSun" w:hAnsiTheme="majorHAnsi" w:cstheme="majorHAnsi"/>
                <w:b/>
                <w:bCs/>
                <w:color w:val="000000"/>
                <w:sz w:val="22"/>
                <w:szCs w:val="22"/>
                <w:lang w:val="en-GB" w:eastAsia="zh-CN"/>
              </w:rPr>
              <w:t>held accountable</w:t>
            </w:r>
            <w:r w:rsidRPr="008B1D02">
              <w:rPr>
                <w:rFonts w:asciiTheme="majorHAnsi" w:eastAsia="SimSun" w:hAnsiTheme="majorHAnsi" w:cstheme="majorHAnsi"/>
                <w:color w:val="000000"/>
                <w:sz w:val="22"/>
                <w:szCs w:val="22"/>
                <w:lang w:val="en-GB" w:eastAsia="zh-CN"/>
              </w:rPr>
              <w:t xml:space="preserve"> for entity performance against the gender equality policies or equivalent</w:t>
            </w:r>
            <w:r w:rsidRPr="008B1D02">
              <w:rPr>
                <w:rFonts w:asciiTheme="majorHAnsi" w:eastAsia="SimSun" w:hAnsiTheme="majorHAnsi" w:cstheme="majorHAnsi"/>
                <w:color w:val="000000"/>
                <w:sz w:val="22"/>
                <w:szCs w:val="22"/>
                <w:lang w:val="en-US" w:eastAsia="zh-CN"/>
              </w:rPr>
              <w:t> </w:t>
            </w:r>
          </w:p>
          <w:p w14:paraId="3CB61BE1"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24E5B1CE" w14:textId="0BCD2AEB"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1AE2E89B"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8cii.</w:t>
            </w:r>
            <w:r w:rsidRPr="008B1D02">
              <w:rPr>
                <w:rFonts w:asciiTheme="majorHAnsi" w:eastAsia="SimSun" w:hAnsiTheme="majorHAnsi" w:cstheme="majorHAnsi"/>
                <w:color w:val="000000"/>
                <w:sz w:val="22"/>
                <w:szCs w:val="22"/>
                <w:lang w:val="en-GB" w:eastAsia="zh-CN"/>
              </w:rPr>
              <w:t xml:space="preserve"> Knowledge or experience in gender equality is embedded as a </w:t>
            </w:r>
            <w:r w:rsidRPr="00793EFD">
              <w:rPr>
                <w:rFonts w:asciiTheme="majorHAnsi" w:eastAsia="SimSun" w:hAnsiTheme="majorHAnsi" w:cstheme="majorHAnsi"/>
                <w:b/>
                <w:bCs/>
                <w:color w:val="000000"/>
                <w:sz w:val="22"/>
                <w:szCs w:val="22"/>
                <w:lang w:val="en-GB" w:eastAsia="zh-CN"/>
              </w:rPr>
              <w:t>desirable competency/skill</w:t>
            </w:r>
            <w:r w:rsidRPr="008B1D02">
              <w:rPr>
                <w:rFonts w:asciiTheme="majorHAnsi" w:eastAsia="SimSun" w:hAnsiTheme="majorHAnsi" w:cstheme="majorHAnsi"/>
                <w:color w:val="000000"/>
                <w:sz w:val="22"/>
                <w:szCs w:val="22"/>
                <w:lang w:val="en-GB" w:eastAsia="zh-CN"/>
              </w:rPr>
              <w:t xml:space="preserve"> in new Job Descriptions/ Terms of Reference and recruitment processes as relevant</w:t>
            </w:r>
            <w:r w:rsidRPr="008B1D02">
              <w:rPr>
                <w:rFonts w:asciiTheme="majorHAnsi" w:eastAsia="SimSun" w:hAnsiTheme="majorHAnsi" w:cstheme="majorHAnsi"/>
                <w:color w:val="000000"/>
                <w:sz w:val="22"/>
                <w:szCs w:val="22"/>
                <w:lang w:val="en-US" w:eastAsia="zh-CN"/>
              </w:rPr>
              <w:t> </w:t>
            </w:r>
          </w:p>
          <w:p w14:paraId="0E0241B4"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02F8F14F" w14:textId="58F440ED"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234E20C5"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8ciii.</w:t>
            </w:r>
            <w:r w:rsidRPr="008B1D02">
              <w:rPr>
                <w:rFonts w:asciiTheme="majorHAnsi" w:eastAsia="SimSun" w:hAnsiTheme="majorHAnsi" w:cstheme="majorHAnsi"/>
                <w:color w:val="000000"/>
                <w:sz w:val="22"/>
                <w:szCs w:val="22"/>
                <w:lang w:val="en-GB" w:eastAsia="zh-CN"/>
              </w:rPr>
              <w:t xml:space="preserve"> A requirement for a </w:t>
            </w:r>
            <w:r w:rsidRPr="008B1D02">
              <w:rPr>
                <w:rFonts w:asciiTheme="majorHAnsi" w:eastAsia="SimSun" w:hAnsiTheme="majorHAnsi" w:cstheme="majorHAnsi"/>
                <w:b/>
                <w:bCs/>
                <w:color w:val="000000"/>
                <w:sz w:val="22"/>
                <w:szCs w:val="22"/>
                <w:lang w:val="en-GB" w:eastAsia="zh-CN"/>
              </w:rPr>
              <w:t>proven track record</w:t>
            </w:r>
            <w:r w:rsidRPr="008B1D02">
              <w:rPr>
                <w:rFonts w:asciiTheme="majorHAnsi" w:eastAsia="SimSun" w:hAnsiTheme="majorHAnsi" w:cstheme="majorHAnsi"/>
                <w:color w:val="000000"/>
                <w:sz w:val="22"/>
                <w:szCs w:val="22"/>
                <w:lang w:val="en-GB" w:eastAsia="zh-CN"/>
              </w:rPr>
              <w:t xml:space="preserve"> in gender equality and the empowerment of women is included in senior appointments</w:t>
            </w:r>
            <w:r w:rsidRPr="008B1D02">
              <w:rPr>
                <w:rFonts w:asciiTheme="majorHAnsi" w:eastAsia="SimSun" w:hAnsiTheme="majorHAnsi" w:cstheme="majorHAnsi"/>
                <w:color w:val="000000"/>
                <w:sz w:val="22"/>
                <w:szCs w:val="22"/>
                <w:lang w:val="en-US" w:eastAsia="zh-CN"/>
              </w:rPr>
              <w:t> </w:t>
            </w:r>
          </w:p>
          <w:p w14:paraId="074BDA79"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688069BA" w14:textId="2D6BAFD9"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2165011A"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8civ.</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System of recognition</w:t>
            </w:r>
            <w:r w:rsidRPr="008B1D02">
              <w:rPr>
                <w:rFonts w:asciiTheme="majorHAnsi" w:eastAsia="SimSun" w:hAnsiTheme="majorHAnsi" w:cstheme="majorHAnsi"/>
                <w:color w:val="000000"/>
                <w:sz w:val="22"/>
                <w:szCs w:val="22"/>
                <w:lang w:val="en-GB" w:eastAsia="zh-CN"/>
              </w:rPr>
              <w:t xml:space="preserve"> rewards excellent work promoting gender equality and the empowerment of women</w:t>
            </w:r>
            <w:r w:rsidRPr="008B1D02">
              <w:rPr>
                <w:rFonts w:asciiTheme="majorHAnsi" w:eastAsia="SimSun" w:hAnsiTheme="majorHAnsi" w:cstheme="majorHAnsi"/>
                <w:color w:val="000000"/>
                <w:sz w:val="22"/>
                <w:szCs w:val="22"/>
                <w:lang w:val="en-US" w:eastAsia="zh-CN"/>
              </w:rPr>
              <w:t> </w:t>
            </w:r>
          </w:p>
          <w:p w14:paraId="3AE817F0"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7E77A987" w14:textId="1745D2F4"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4FAFA557"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8cv.</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Senior leadership acts on feedback</w:t>
            </w:r>
            <w:r w:rsidRPr="008B1D02">
              <w:rPr>
                <w:rFonts w:asciiTheme="majorHAnsi" w:eastAsia="SimSun" w:hAnsiTheme="majorHAnsi" w:cstheme="majorHAnsi"/>
                <w:color w:val="000000"/>
                <w:sz w:val="22"/>
                <w:szCs w:val="22"/>
                <w:lang w:val="en-GB" w:eastAsia="zh-CN"/>
              </w:rPr>
              <w:t xml:space="preserve"> on their gender-responsive leadership through recurring and confidential staff surveys and/or 360-degree feedback mechanisms or equivalent</w:t>
            </w:r>
            <w:r w:rsidRPr="008B1D02">
              <w:rPr>
                <w:rFonts w:asciiTheme="majorHAnsi" w:eastAsia="SimSun" w:hAnsiTheme="majorHAnsi" w:cstheme="majorHAnsi"/>
                <w:color w:val="000000"/>
                <w:sz w:val="22"/>
                <w:szCs w:val="22"/>
                <w:lang w:val="en-US" w:eastAsia="zh-CN"/>
              </w:rPr>
              <w:t> </w:t>
            </w:r>
          </w:p>
          <w:p w14:paraId="22DA8380" w14:textId="77777777" w:rsidR="0009320B" w:rsidRPr="0009320B" w:rsidRDefault="0009320B" w:rsidP="00CD04CD">
            <w:pPr>
              <w:rPr>
                <w:rFonts w:asciiTheme="majorHAnsi" w:hAnsiTheme="majorHAnsi" w:cstheme="majorHAnsi"/>
                <w:b/>
                <w:bCs/>
                <w:color w:val="000000"/>
                <w:sz w:val="22"/>
                <w:szCs w:val="22"/>
                <w:lang w:val="en-US"/>
              </w:rPr>
            </w:pPr>
          </w:p>
        </w:tc>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tcPr>
          <w:p w14:paraId="14A8FDCE" w14:textId="77777777" w:rsidR="007979AC" w:rsidRDefault="007979AC" w:rsidP="007979AC">
            <w:pPr>
              <w:rPr>
                <w:rFonts w:asciiTheme="majorHAnsi" w:hAnsiTheme="majorHAnsi" w:cstheme="majorBidi"/>
                <w:color w:val="000000" w:themeColor="text1"/>
                <w:sz w:val="22"/>
                <w:szCs w:val="22"/>
                <w:lang w:val="en-GB"/>
              </w:rPr>
            </w:pPr>
            <w:r w:rsidRPr="00D97347">
              <w:rPr>
                <w:rFonts w:asciiTheme="majorHAnsi" w:hAnsiTheme="majorHAnsi" w:cstheme="majorBidi"/>
                <w:color w:val="000000" w:themeColor="text1"/>
                <w:sz w:val="22"/>
                <w:szCs w:val="22"/>
                <w:lang w:val="en-GB"/>
              </w:rPr>
              <w:t xml:space="preserve">8ci. Assessment of gender equality and the empowerment of women integrated into core values and/or competencies for all staff, with a particular focus on levels P4 or equivalent and above </w:t>
            </w:r>
            <w:r w:rsidRPr="00D97347" w:rsidDel="00EA2326">
              <w:rPr>
                <w:rFonts w:asciiTheme="majorHAnsi" w:hAnsiTheme="majorHAnsi" w:cstheme="majorBidi"/>
                <w:color w:val="000000" w:themeColor="text1"/>
                <w:sz w:val="22"/>
                <w:szCs w:val="22"/>
                <w:lang w:val="en-GB"/>
              </w:rPr>
              <w:t>including decision making positions in all Committees, Missions and Advisory Bodies</w:t>
            </w:r>
          </w:p>
          <w:p w14:paraId="0B60FB3E" w14:textId="77777777" w:rsidR="007979AC" w:rsidRPr="00D97347" w:rsidRDefault="007979AC" w:rsidP="007979AC">
            <w:pPr>
              <w:rPr>
                <w:rFonts w:asciiTheme="majorHAnsi" w:hAnsiTheme="majorHAnsi" w:cstheme="majorBidi"/>
                <w:color w:val="000000"/>
                <w:sz w:val="22"/>
                <w:szCs w:val="22"/>
                <w:lang w:val="en-GB"/>
              </w:rPr>
            </w:pPr>
          </w:p>
          <w:p w14:paraId="01663F5E" w14:textId="6CBA9A2D" w:rsidR="007979AC" w:rsidRDefault="007979AC" w:rsidP="007979AC">
            <w:pPr>
              <w:rPr>
                <w:rFonts w:asciiTheme="majorHAnsi" w:hAnsiTheme="majorHAnsi" w:cstheme="majorHAnsi"/>
                <w:color w:val="000000"/>
                <w:sz w:val="22"/>
                <w:szCs w:val="22"/>
                <w:lang w:val="en-GB"/>
              </w:rPr>
            </w:pPr>
            <w:r w:rsidRPr="00D97347">
              <w:rPr>
                <w:rFonts w:asciiTheme="majorHAnsi" w:hAnsiTheme="majorHAnsi" w:cstheme="majorHAnsi"/>
                <w:b/>
                <w:bCs/>
                <w:color w:val="000000"/>
                <w:sz w:val="22"/>
                <w:szCs w:val="22"/>
                <w:lang w:val="en-GB"/>
              </w:rPr>
              <w:t>and</w:t>
            </w:r>
          </w:p>
          <w:p w14:paraId="33F389C3" w14:textId="22932103" w:rsidR="0009320B" w:rsidRPr="008B1D02" w:rsidRDefault="007979AC" w:rsidP="007979AC">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8cii. System of recognition in place for excellent work promoting gender equality and women’s empowerment.</w:t>
            </w:r>
          </w:p>
        </w:tc>
      </w:tr>
    </w:tbl>
    <w:p w14:paraId="3E002E3C" w14:textId="77777777" w:rsidR="0009320B" w:rsidRDefault="0009320B" w:rsidP="00DE5890">
      <w:pPr>
        <w:rPr>
          <w:rFonts w:asciiTheme="majorHAnsi" w:hAnsiTheme="majorHAnsi" w:cstheme="majorHAnsi"/>
          <w:b/>
          <w:sz w:val="22"/>
          <w:szCs w:val="22"/>
          <w:lang w:val="en-GB"/>
        </w:rPr>
      </w:pPr>
    </w:p>
    <w:p w14:paraId="5BEC4C3E" w14:textId="77777777" w:rsidR="0009320B" w:rsidRPr="007979AC" w:rsidRDefault="0009320B" w:rsidP="00DE5890">
      <w:pPr>
        <w:rPr>
          <w:rFonts w:asciiTheme="majorHAnsi" w:hAnsiTheme="majorHAnsi" w:cstheme="majorHAnsi"/>
          <w:b/>
          <w:sz w:val="22"/>
          <w:szCs w:val="22"/>
        </w:rPr>
      </w:pPr>
    </w:p>
    <w:p w14:paraId="2CF1B758" w14:textId="77777777" w:rsidR="00DE5890" w:rsidRDefault="00DE5890"/>
    <w:p w14:paraId="5537DFD8" w14:textId="77777777" w:rsidR="00DE5890" w:rsidRPr="008B1D02" w:rsidRDefault="00DE5890" w:rsidP="00DE5890">
      <w:pPr>
        <w:pStyle w:val="Heading1"/>
        <w:rPr>
          <w:b/>
          <w:bCs/>
          <w:color w:val="0070C0"/>
          <w:sz w:val="22"/>
          <w:szCs w:val="22"/>
          <w:lang w:val="en-GB"/>
        </w:rPr>
      </w:pPr>
      <w:bookmarkStart w:id="8" w:name="_Toc213685577"/>
      <w:r w:rsidRPr="008B1D02">
        <w:rPr>
          <w:b/>
          <w:bCs/>
          <w:color w:val="0070C0"/>
          <w:sz w:val="22"/>
          <w:szCs w:val="22"/>
          <w:lang w:val="en-GB"/>
        </w:rPr>
        <w:t>PI 9: Gender Equality Marker</w:t>
      </w:r>
      <w:bookmarkEnd w:id="8"/>
    </w:p>
    <w:p w14:paraId="5B933995" w14:textId="77777777" w:rsidR="00DE5890" w:rsidRDefault="00DE5890" w:rsidP="00DE5890">
      <w:pPr>
        <w:rPr>
          <w:rFonts w:asciiTheme="majorHAnsi" w:hAnsiTheme="majorHAnsi" w:cstheme="majorHAnsi"/>
          <w:sz w:val="22"/>
          <w:szCs w:val="22"/>
          <w:lang w:val="en-GB"/>
        </w:rPr>
      </w:pPr>
    </w:p>
    <w:tbl>
      <w:tblPr>
        <w:tblW w:w="0" w:type="auto"/>
        <w:tblInd w:w="-275" w:type="dxa"/>
        <w:tblLook w:val="0000" w:firstRow="0" w:lastRow="0" w:firstColumn="0" w:lastColumn="0" w:noHBand="0" w:noVBand="0"/>
      </w:tblPr>
      <w:tblGrid>
        <w:gridCol w:w="8640"/>
        <w:gridCol w:w="4585"/>
      </w:tblGrid>
      <w:tr w:rsidR="0009320B" w:rsidRPr="00793EFD" w14:paraId="50012E7F"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8C31B75" w14:textId="77777777" w:rsidR="0009320B" w:rsidRPr="00793EFD" w:rsidRDefault="0009320B" w:rsidP="00CD04CD">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5075C306" w14:textId="77777777" w:rsidTr="007979AC">
        <w:tc>
          <w:tcPr>
            <w:tcW w:w="8640" w:type="dxa"/>
            <w:tcBorders>
              <w:top w:val="single" w:sz="4" w:space="0" w:color="auto"/>
              <w:left w:val="single" w:sz="4" w:space="0" w:color="auto"/>
              <w:bottom w:val="single" w:sz="4" w:space="0" w:color="auto"/>
              <w:right w:val="single" w:sz="4" w:space="0" w:color="auto"/>
            </w:tcBorders>
            <w:shd w:val="clear" w:color="auto" w:fill="F3F7ED"/>
          </w:tcPr>
          <w:p w14:paraId="4BDBF97A" w14:textId="77777777" w:rsidR="00273547" w:rsidRPr="00273547" w:rsidRDefault="00273547" w:rsidP="00CD04CD">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p>
        </w:tc>
        <w:tc>
          <w:tcPr>
            <w:tcW w:w="4585" w:type="dxa"/>
            <w:tcBorders>
              <w:top w:val="single" w:sz="4" w:space="0" w:color="auto"/>
              <w:left w:val="single" w:sz="4" w:space="0" w:color="auto"/>
              <w:bottom w:val="single" w:sz="4" w:space="0" w:color="auto"/>
              <w:right w:val="single" w:sz="4" w:space="0" w:color="auto"/>
            </w:tcBorders>
            <w:shd w:val="clear" w:color="auto" w:fill="FFFFFF" w:themeFill="background1"/>
          </w:tcPr>
          <w:p w14:paraId="50FE8D0B" w14:textId="77777777" w:rsidR="00273547" w:rsidRPr="00273547" w:rsidRDefault="00273547" w:rsidP="00CD04CD">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p>
        </w:tc>
      </w:tr>
      <w:tr w:rsidR="0009320B" w:rsidRPr="008B1D02" w14:paraId="22F40A9E" w14:textId="77777777" w:rsidTr="007979AC">
        <w:trPr>
          <w:trHeight w:val="512"/>
        </w:trPr>
        <w:tc>
          <w:tcPr>
            <w:tcW w:w="8640" w:type="dxa"/>
            <w:tcBorders>
              <w:top w:val="single" w:sz="4" w:space="0" w:color="auto"/>
              <w:left w:val="single" w:sz="4" w:space="0" w:color="auto"/>
              <w:bottom w:val="single" w:sz="4" w:space="0" w:color="auto"/>
              <w:right w:val="single" w:sz="4" w:space="0" w:color="auto"/>
            </w:tcBorders>
            <w:shd w:val="clear" w:color="auto" w:fill="F3F7ED"/>
          </w:tcPr>
          <w:p w14:paraId="5861938E" w14:textId="714FEDA3" w:rsidR="0009320B" w:rsidRPr="00793EFD" w:rsidRDefault="007979AC" w:rsidP="00CD04CD">
            <w:pPr>
              <w:rPr>
                <w:rFonts w:asciiTheme="majorHAnsi" w:hAnsiTheme="majorHAnsi" w:cstheme="majorHAnsi"/>
                <w:color w:val="000000"/>
                <w:sz w:val="22"/>
                <w:szCs w:val="22"/>
                <w:lang w:val="en-US"/>
              </w:rPr>
            </w:pPr>
            <w:r w:rsidRPr="008B1D02">
              <w:rPr>
                <w:rFonts w:asciiTheme="majorHAnsi" w:eastAsia="SimSun" w:hAnsiTheme="majorHAnsi" w:cstheme="majorHAnsi"/>
                <w:b/>
                <w:bCs/>
                <w:color w:val="000000"/>
                <w:sz w:val="22"/>
                <w:szCs w:val="22"/>
                <w:lang w:val="en-GB" w:eastAsia="zh-CN"/>
              </w:rPr>
              <w:t>9a.</w:t>
            </w:r>
            <w:r w:rsidRPr="008B1D02">
              <w:rPr>
                <w:rFonts w:asciiTheme="majorHAnsi" w:eastAsia="SimSun" w:hAnsiTheme="majorHAnsi" w:cstheme="majorHAnsi"/>
                <w:color w:val="000000"/>
                <w:sz w:val="22"/>
                <w:szCs w:val="22"/>
                <w:lang w:val="en-GB" w:eastAsia="zh-CN"/>
              </w:rPr>
              <w:t xml:space="preserve"> </w:t>
            </w:r>
            <w:r w:rsidRPr="008B1D02">
              <w:rPr>
                <w:rFonts w:asciiTheme="majorHAnsi" w:eastAsia="SimSun" w:hAnsiTheme="majorHAnsi" w:cstheme="majorHAnsi"/>
                <w:b/>
                <w:bCs/>
                <w:color w:val="000000"/>
                <w:sz w:val="22"/>
                <w:szCs w:val="22"/>
                <w:lang w:eastAsia="zh-CN"/>
              </w:rPr>
              <w:t>The four-point gender equality marker (GEM) scale</w:t>
            </w:r>
            <w:r w:rsidRPr="008B1D02">
              <w:rPr>
                <w:rFonts w:asciiTheme="majorHAnsi" w:eastAsia="SimSun" w:hAnsiTheme="majorHAnsi" w:cstheme="majorHAnsi"/>
                <w:color w:val="000000"/>
                <w:sz w:val="22"/>
                <w:szCs w:val="22"/>
                <w:lang w:eastAsia="zh-CN"/>
              </w:rPr>
              <w:t xml:space="preserve"> is applied through the entity’s Enterprise Resource Planning (ERP) system, in alignment with the Chief Executives Board</w:t>
            </w:r>
            <w:r w:rsidRPr="008B1D02">
              <w:rPr>
                <w:rFonts w:asciiTheme="majorHAnsi" w:hAnsiTheme="majorHAnsi" w:cstheme="majorHAnsi"/>
                <w:sz w:val="22"/>
                <w:szCs w:val="22"/>
              </w:rPr>
              <w:t xml:space="preserve"> </w:t>
            </w:r>
            <w:r w:rsidRPr="008B1D02">
              <w:rPr>
                <w:rFonts w:asciiTheme="majorHAnsi" w:eastAsia="SimSun" w:hAnsiTheme="majorHAnsi" w:cstheme="majorHAnsi"/>
                <w:color w:val="000000"/>
                <w:sz w:val="22"/>
                <w:szCs w:val="22"/>
                <w:lang w:eastAsia="zh-CN"/>
              </w:rPr>
              <w:t>for Coordination (CEB) VII UN data standard</w:t>
            </w:r>
          </w:p>
        </w:tc>
        <w:tc>
          <w:tcPr>
            <w:tcW w:w="4585" w:type="dxa"/>
            <w:tcBorders>
              <w:top w:val="single" w:sz="4" w:space="0" w:color="auto"/>
              <w:left w:val="single" w:sz="4" w:space="0" w:color="auto"/>
              <w:bottom w:val="single" w:sz="4" w:space="0" w:color="auto"/>
              <w:right w:val="single" w:sz="4" w:space="0" w:color="auto"/>
            </w:tcBorders>
            <w:shd w:val="clear" w:color="auto" w:fill="FFFFFF" w:themeFill="background1"/>
          </w:tcPr>
          <w:p w14:paraId="32668B20" w14:textId="27ED2FB9" w:rsidR="0009320B" w:rsidRPr="008B1D02" w:rsidRDefault="007979AC" w:rsidP="00CD04CD">
            <w:pPr>
              <w:rPr>
                <w:rFonts w:asciiTheme="majorHAnsi" w:hAnsiTheme="majorHAnsi" w:cstheme="majorHAnsi"/>
                <w:color w:val="000000"/>
                <w:sz w:val="22"/>
                <w:szCs w:val="22"/>
                <w:lang w:val="en-US"/>
              </w:rPr>
            </w:pPr>
            <w:r w:rsidRPr="00D97347">
              <w:rPr>
                <w:rFonts w:asciiTheme="majorHAnsi" w:hAnsiTheme="majorHAnsi" w:cstheme="majorHAnsi"/>
                <w:color w:val="000000"/>
                <w:sz w:val="22"/>
                <w:szCs w:val="22"/>
                <w:lang w:val="en-GB"/>
              </w:rPr>
              <w:t xml:space="preserve">9a. Working towards a financial resource tracking mechanism to quantify disbursement of funds that promote gender equality and women’s empowerment  </w:t>
            </w:r>
          </w:p>
        </w:tc>
      </w:tr>
      <w:tr w:rsidR="0009320B" w:rsidRPr="008B1D02" w14:paraId="71555507"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7480786"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09320B" w:rsidRPr="008B1D02" w14:paraId="723DD065" w14:textId="77777777" w:rsidTr="007979AC">
        <w:trPr>
          <w:trHeight w:val="701"/>
        </w:trPr>
        <w:tc>
          <w:tcPr>
            <w:tcW w:w="8640" w:type="dxa"/>
            <w:tcBorders>
              <w:top w:val="single" w:sz="4" w:space="0" w:color="auto"/>
              <w:left w:val="single" w:sz="4" w:space="0" w:color="auto"/>
              <w:bottom w:val="single" w:sz="4" w:space="0" w:color="auto"/>
              <w:right w:val="single" w:sz="4" w:space="0" w:color="auto"/>
            </w:tcBorders>
            <w:shd w:val="clear" w:color="auto" w:fill="F3F7ED"/>
          </w:tcPr>
          <w:p w14:paraId="4FE8AD93"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9bi.</w:t>
            </w:r>
            <w:r w:rsidRPr="008B1D02">
              <w:rPr>
                <w:rFonts w:asciiTheme="majorHAnsi" w:eastAsia="SimSun" w:hAnsiTheme="majorHAnsi" w:cstheme="majorHAnsi"/>
                <w:color w:val="000000"/>
                <w:sz w:val="22"/>
                <w:szCs w:val="22"/>
                <w:lang w:val="en-GB" w:eastAsia="zh-CN"/>
              </w:rPr>
              <w:t xml:space="preserve"> </w:t>
            </w:r>
            <w:r w:rsidRPr="008B1D02">
              <w:rPr>
                <w:rFonts w:asciiTheme="majorHAnsi" w:eastAsia="SimSun" w:hAnsiTheme="majorHAnsi" w:cstheme="majorHAnsi"/>
                <w:b/>
                <w:bCs/>
                <w:color w:val="000000"/>
                <w:sz w:val="22"/>
                <w:szCs w:val="22"/>
                <w:lang w:val="en-US" w:eastAsia="zh-CN"/>
              </w:rPr>
              <w:t>The four-point gender equality marker (GEM) scale</w:t>
            </w:r>
            <w:r w:rsidRPr="008B1D02">
              <w:rPr>
                <w:rFonts w:asciiTheme="majorHAnsi" w:eastAsia="SimSun" w:hAnsiTheme="majorHAnsi" w:cstheme="majorHAnsi"/>
                <w:color w:val="000000"/>
                <w:sz w:val="22"/>
                <w:szCs w:val="22"/>
                <w:lang w:val="en-US" w:eastAsia="zh-CN"/>
              </w:rPr>
              <w:t xml:space="preserve"> is applied through the entity’s Enterprise Resource Planning (ERP) system, in alignment with the Chief Executives Board </w:t>
            </w:r>
            <w:r w:rsidRPr="008B1D02">
              <w:rPr>
                <w:rFonts w:asciiTheme="majorHAnsi" w:eastAsia="SimSun" w:hAnsiTheme="majorHAnsi" w:cstheme="majorHAnsi"/>
                <w:color w:val="000000"/>
                <w:sz w:val="22"/>
                <w:szCs w:val="22"/>
                <w:lang w:eastAsia="zh-CN"/>
              </w:rPr>
              <w:t xml:space="preserve">for Coordination </w:t>
            </w:r>
            <w:r w:rsidRPr="008B1D02">
              <w:rPr>
                <w:rFonts w:asciiTheme="majorHAnsi" w:eastAsia="SimSun" w:hAnsiTheme="majorHAnsi" w:cstheme="majorHAnsi"/>
                <w:color w:val="000000"/>
                <w:sz w:val="22"/>
                <w:szCs w:val="22"/>
                <w:lang w:val="en-US" w:eastAsia="zh-CN"/>
              </w:rPr>
              <w:t>(CEB) VII UN data standard </w:t>
            </w:r>
          </w:p>
          <w:p w14:paraId="2C57AE41"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GB" w:eastAsia="zh-CN"/>
              </w:rPr>
              <w:t> </w:t>
            </w:r>
            <w:r w:rsidRPr="008B1D02">
              <w:rPr>
                <w:rFonts w:asciiTheme="majorHAnsi" w:eastAsia="SimSun" w:hAnsiTheme="majorHAnsi" w:cstheme="majorHAnsi"/>
                <w:color w:val="000000"/>
                <w:sz w:val="22"/>
                <w:szCs w:val="22"/>
                <w:lang w:val="en-US" w:eastAsia="zh-CN"/>
              </w:rPr>
              <w:t> </w:t>
            </w:r>
          </w:p>
          <w:p w14:paraId="29755F0D" w14:textId="4DB9B1C0"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16CC2E5F" w14:textId="77777777" w:rsidR="007979AC" w:rsidRPr="007B02F7" w:rsidRDefault="007979AC" w:rsidP="007979AC">
            <w:pPr>
              <w:rPr>
                <w:rFonts w:asciiTheme="majorHAnsi" w:eastAsia="SimSun" w:hAnsiTheme="majorHAnsi" w:cstheme="majorBidi"/>
                <w:b/>
                <w:color w:val="000000"/>
                <w:sz w:val="22"/>
                <w:szCs w:val="22"/>
                <w:lang w:val="en-US" w:eastAsia="zh-CN"/>
              </w:rPr>
            </w:pPr>
            <w:r w:rsidRPr="0DCBC770">
              <w:rPr>
                <w:rFonts w:asciiTheme="majorHAnsi" w:eastAsia="SimSun" w:hAnsiTheme="majorHAnsi" w:cstheme="majorBidi"/>
                <w:b/>
                <w:color w:val="000000" w:themeColor="text1"/>
                <w:sz w:val="22"/>
                <w:szCs w:val="22"/>
                <w:lang w:val="en-GB" w:eastAsia="zh-CN"/>
              </w:rPr>
              <w:t>9bii.</w:t>
            </w:r>
            <w:r w:rsidRPr="0DCBC770">
              <w:rPr>
                <w:rFonts w:asciiTheme="majorHAnsi" w:eastAsia="SimSun" w:hAnsiTheme="majorHAnsi" w:cstheme="majorBidi"/>
                <w:color w:val="000000" w:themeColor="text1"/>
                <w:sz w:val="22"/>
                <w:szCs w:val="22"/>
                <w:lang w:val="en-GB" w:eastAsia="zh-CN"/>
              </w:rPr>
              <w:t xml:space="preserve"> </w:t>
            </w:r>
            <w:r w:rsidRPr="0DCBC770">
              <w:rPr>
                <w:rFonts w:asciiTheme="majorHAnsi" w:eastAsia="SimSun" w:hAnsiTheme="majorHAnsi" w:cstheme="majorBidi"/>
                <w:b/>
                <w:color w:val="000000" w:themeColor="text1"/>
                <w:sz w:val="22"/>
                <w:szCs w:val="22"/>
                <w:lang w:val="en-US" w:eastAsia="zh-CN"/>
              </w:rPr>
              <w:t>Quality assurance</w:t>
            </w:r>
            <w:r w:rsidRPr="0DCBC770">
              <w:rPr>
                <w:rFonts w:asciiTheme="majorHAnsi" w:eastAsia="SimSun" w:hAnsiTheme="majorHAnsi" w:cstheme="majorBidi"/>
                <w:color w:val="000000" w:themeColor="text1"/>
                <w:sz w:val="22"/>
                <w:szCs w:val="22"/>
                <w:lang w:val="en-US" w:eastAsia="zh-CN"/>
              </w:rPr>
              <w:t xml:space="preserve"> for the application of the GEM is prioritized and supported through </w:t>
            </w:r>
            <w:r w:rsidRPr="0DCBC770">
              <w:rPr>
                <w:rFonts w:asciiTheme="majorHAnsi" w:eastAsia="SimSun" w:hAnsiTheme="majorHAnsi" w:cstheme="majorBidi"/>
                <w:b/>
                <w:color w:val="000000" w:themeColor="text1"/>
                <w:sz w:val="22"/>
                <w:szCs w:val="22"/>
                <w:lang w:val="en-US" w:eastAsia="zh-CN"/>
              </w:rPr>
              <w:t>capacity building and guidance </w:t>
            </w:r>
          </w:p>
          <w:p w14:paraId="71ABD3F8" w14:textId="77777777" w:rsidR="0009320B" w:rsidRPr="008B1D02" w:rsidRDefault="0009320B" w:rsidP="00CD04CD">
            <w:pPr>
              <w:rPr>
                <w:rFonts w:asciiTheme="majorHAnsi" w:hAnsiTheme="majorHAnsi" w:cstheme="majorHAnsi"/>
                <w:b/>
                <w:bCs/>
                <w:color w:val="000000"/>
                <w:sz w:val="22"/>
                <w:szCs w:val="22"/>
                <w:lang w:val="en-US"/>
              </w:rPr>
            </w:pPr>
          </w:p>
        </w:tc>
        <w:tc>
          <w:tcPr>
            <w:tcW w:w="4585" w:type="dxa"/>
            <w:tcBorders>
              <w:top w:val="single" w:sz="4" w:space="0" w:color="auto"/>
              <w:left w:val="single" w:sz="4" w:space="0" w:color="auto"/>
              <w:bottom w:val="single" w:sz="4" w:space="0" w:color="auto"/>
              <w:right w:val="single" w:sz="4" w:space="0" w:color="auto"/>
            </w:tcBorders>
            <w:shd w:val="clear" w:color="auto" w:fill="FFFFFF" w:themeFill="background1"/>
          </w:tcPr>
          <w:p w14:paraId="67EFB69F" w14:textId="47A65350" w:rsidR="0009320B" w:rsidRPr="008B1D02" w:rsidRDefault="007979AC" w:rsidP="00CD04CD">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 xml:space="preserve">9b. Financial resource tracking mechanism in use to quantify disbursement of funds that promote gender equality and women’s empowerment  </w:t>
            </w:r>
          </w:p>
        </w:tc>
      </w:tr>
      <w:tr w:rsidR="0009320B" w:rsidRPr="008B1D02" w14:paraId="232A93F1"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8709C57"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09320B" w:rsidRPr="008B1D02" w14:paraId="1EEBE4FF" w14:textId="77777777" w:rsidTr="007979AC">
        <w:trPr>
          <w:trHeight w:val="881"/>
        </w:trPr>
        <w:tc>
          <w:tcPr>
            <w:tcW w:w="8640" w:type="dxa"/>
            <w:tcBorders>
              <w:top w:val="single" w:sz="4" w:space="0" w:color="auto"/>
              <w:left w:val="single" w:sz="4" w:space="0" w:color="auto"/>
              <w:bottom w:val="single" w:sz="4" w:space="0" w:color="auto"/>
              <w:right w:val="single" w:sz="4" w:space="0" w:color="auto"/>
            </w:tcBorders>
            <w:shd w:val="clear" w:color="auto" w:fill="F3F7ED"/>
          </w:tcPr>
          <w:p w14:paraId="553C2B1D"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9ci.</w:t>
            </w:r>
            <w:r w:rsidRPr="008B1D02">
              <w:rPr>
                <w:rFonts w:asciiTheme="majorHAnsi" w:eastAsia="SimSun" w:hAnsiTheme="majorHAnsi" w:cstheme="majorHAnsi"/>
                <w:color w:val="000000"/>
                <w:sz w:val="22"/>
                <w:szCs w:val="22"/>
                <w:lang w:val="en-GB" w:eastAsia="zh-CN"/>
              </w:rPr>
              <w:t xml:space="preserve"> </w:t>
            </w:r>
            <w:r w:rsidRPr="008B1D02">
              <w:rPr>
                <w:rFonts w:asciiTheme="majorHAnsi" w:eastAsia="SimSun" w:hAnsiTheme="majorHAnsi" w:cstheme="majorHAnsi"/>
                <w:b/>
                <w:bCs/>
                <w:color w:val="000000"/>
                <w:sz w:val="22"/>
                <w:szCs w:val="22"/>
                <w:lang w:val="en-US" w:eastAsia="zh-CN"/>
              </w:rPr>
              <w:t>The four-point gender equality marker (GEM) scale</w:t>
            </w:r>
            <w:r w:rsidRPr="008B1D02">
              <w:rPr>
                <w:rFonts w:asciiTheme="majorHAnsi" w:eastAsia="SimSun" w:hAnsiTheme="majorHAnsi" w:cstheme="majorHAnsi"/>
                <w:color w:val="000000"/>
                <w:sz w:val="22"/>
                <w:szCs w:val="22"/>
                <w:lang w:val="en-US" w:eastAsia="zh-CN"/>
              </w:rPr>
              <w:t xml:space="preserve"> is applied through the entity’s Enterprise Resource Planning (ERP) system, in alignment with the </w:t>
            </w:r>
            <w:r w:rsidRPr="008B1D02">
              <w:rPr>
                <w:rFonts w:asciiTheme="majorHAnsi" w:eastAsia="SimSun" w:hAnsiTheme="majorHAnsi" w:cstheme="majorHAnsi"/>
                <w:color w:val="000000"/>
                <w:sz w:val="22"/>
                <w:szCs w:val="22"/>
                <w:lang w:eastAsia="zh-CN"/>
              </w:rPr>
              <w:t>Chief Executives Board for Coordination (</w:t>
            </w:r>
            <w:r w:rsidRPr="008B1D02">
              <w:rPr>
                <w:rFonts w:asciiTheme="majorHAnsi" w:eastAsia="SimSun" w:hAnsiTheme="majorHAnsi" w:cstheme="majorHAnsi"/>
                <w:color w:val="000000"/>
                <w:sz w:val="22"/>
                <w:szCs w:val="22"/>
                <w:lang w:val="en-US" w:eastAsia="zh-CN"/>
              </w:rPr>
              <w:t>CEB) VII UN data standard </w:t>
            </w:r>
          </w:p>
          <w:p w14:paraId="004ED8F3"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5E6A646B" w14:textId="67E4E0E6"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w:t>
            </w:r>
            <w:r w:rsidRPr="008B1D02">
              <w:rPr>
                <w:rFonts w:asciiTheme="majorHAnsi" w:eastAsia="SimSun" w:hAnsiTheme="majorHAnsi" w:cstheme="majorHAnsi"/>
                <w:color w:val="000000"/>
                <w:sz w:val="22"/>
                <w:szCs w:val="22"/>
                <w:lang w:val="en-US" w:eastAsia="zh-CN"/>
              </w:rPr>
              <w:t>  </w:t>
            </w:r>
          </w:p>
          <w:p w14:paraId="329B4EB0" w14:textId="77777777" w:rsidR="007979AC" w:rsidRPr="007B02F7" w:rsidRDefault="007979AC" w:rsidP="007979AC">
            <w:pPr>
              <w:rPr>
                <w:rFonts w:asciiTheme="majorHAnsi" w:eastAsia="SimSun" w:hAnsiTheme="majorHAnsi" w:cstheme="majorBidi"/>
                <w:b/>
                <w:color w:val="000000"/>
                <w:sz w:val="22"/>
                <w:szCs w:val="22"/>
                <w:lang w:val="en-US" w:eastAsia="zh-CN"/>
              </w:rPr>
            </w:pPr>
            <w:r w:rsidRPr="0DCBC770">
              <w:rPr>
                <w:rFonts w:asciiTheme="majorHAnsi" w:eastAsia="SimSun" w:hAnsiTheme="majorHAnsi" w:cstheme="majorBidi"/>
                <w:b/>
                <w:color w:val="000000" w:themeColor="text1"/>
                <w:sz w:val="22"/>
                <w:szCs w:val="22"/>
                <w:lang w:val="en-GB" w:eastAsia="zh-CN"/>
              </w:rPr>
              <w:t>9cii.</w:t>
            </w:r>
            <w:r w:rsidRPr="0DCBC770">
              <w:rPr>
                <w:rFonts w:asciiTheme="majorHAnsi" w:eastAsia="SimSun" w:hAnsiTheme="majorHAnsi" w:cstheme="majorBidi"/>
                <w:color w:val="000000" w:themeColor="text1"/>
                <w:sz w:val="22"/>
                <w:szCs w:val="22"/>
                <w:lang w:val="en-GB" w:eastAsia="zh-CN"/>
              </w:rPr>
              <w:t xml:space="preserve"> </w:t>
            </w:r>
            <w:r w:rsidRPr="0DCBC770">
              <w:rPr>
                <w:rFonts w:asciiTheme="majorHAnsi" w:eastAsia="SimSun" w:hAnsiTheme="majorHAnsi" w:cstheme="majorBidi"/>
                <w:b/>
                <w:color w:val="000000" w:themeColor="text1"/>
                <w:sz w:val="22"/>
                <w:szCs w:val="22"/>
                <w:lang w:val="en-US" w:eastAsia="zh-CN"/>
              </w:rPr>
              <w:t>Quality assurance</w:t>
            </w:r>
            <w:r w:rsidRPr="0DCBC770">
              <w:rPr>
                <w:rFonts w:asciiTheme="majorHAnsi" w:eastAsia="SimSun" w:hAnsiTheme="majorHAnsi" w:cstheme="majorBidi"/>
                <w:color w:val="000000" w:themeColor="text1"/>
                <w:sz w:val="22"/>
                <w:szCs w:val="22"/>
                <w:lang w:val="en-US" w:eastAsia="zh-CN"/>
              </w:rPr>
              <w:t xml:space="preserve"> for the application of the GEM is prioritized</w:t>
            </w:r>
            <w:r>
              <w:rPr>
                <w:rFonts w:asciiTheme="majorHAnsi" w:eastAsia="SimSun" w:hAnsiTheme="majorHAnsi" w:cstheme="majorBidi"/>
                <w:color w:val="000000" w:themeColor="text1"/>
                <w:sz w:val="22"/>
                <w:szCs w:val="22"/>
                <w:lang w:val="en-US" w:eastAsia="zh-CN"/>
              </w:rPr>
              <w:t xml:space="preserve"> </w:t>
            </w:r>
            <w:r w:rsidRPr="0DCBC770">
              <w:rPr>
                <w:rFonts w:asciiTheme="majorHAnsi" w:eastAsia="SimSun" w:hAnsiTheme="majorHAnsi" w:cstheme="majorBidi"/>
                <w:color w:val="000000" w:themeColor="text1"/>
                <w:sz w:val="22"/>
                <w:szCs w:val="22"/>
                <w:lang w:val="en-US" w:eastAsia="zh-CN"/>
              </w:rPr>
              <w:t xml:space="preserve">and supported through </w:t>
            </w:r>
            <w:r w:rsidRPr="0DCBC770">
              <w:rPr>
                <w:rFonts w:asciiTheme="majorHAnsi" w:eastAsia="SimSun" w:hAnsiTheme="majorHAnsi" w:cstheme="majorBidi"/>
                <w:b/>
                <w:color w:val="000000" w:themeColor="text1"/>
                <w:sz w:val="22"/>
                <w:szCs w:val="22"/>
                <w:lang w:val="en-US" w:eastAsia="zh-CN"/>
              </w:rPr>
              <w:t>capacity building and guidance </w:t>
            </w:r>
          </w:p>
          <w:p w14:paraId="0B268C69"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5559BE0A" w14:textId="5294C2B4"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w:t>
            </w:r>
            <w:r w:rsidRPr="008B1D02">
              <w:rPr>
                <w:rFonts w:asciiTheme="majorHAnsi" w:eastAsia="SimSun" w:hAnsiTheme="majorHAnsi" w:cstheme="majorHAnsi"/>
                <w:color w:val="000000"/>
                <w:sz w:val="22"/>
                <w:szCs w:val="22"/>
                <w:lang w:val="en-US" w:eastAsia="zh-CN"/>
              </w:rPr>
              <w:t>  </w:t>
            </w:r>
          </w:p>
          <w:p w14:paraId="6EDC695C" w14:textId="77777777" w:rsidR="007979AC" w:rsidRPr="008B1D02" w:rsidRDefault="007979AC" w:rsidP="007979AC">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9ciii.</w:t>
            </w:r>
            <w:r w:rsidRPr="008B1D02">
              <w:rPr>
                <w:rFonts w:asciiTheme="majorHAnsi" w:eastAsia="SimSun" w:hAnsiTheme="majorHAnsi" w:cstheme="majorHAnsi"/>
                <w:color w:val="000000"/>
                <w:sz w:val="22"/>
                <w:szCs w:val="22"/>
                <w:lang w:val="en-GB" w:eastAsia="zh-CN"/>
              </w:rPr>
              <w:t xml:space="preserve"> </w:t>
            </w:r>
            <w:r w:rsidRPr="008B1D02">
              <w:rPr>
                <w:rFonts w:asciiTheme="majorHAnsi" w:eastAsia="SimSun" w:hAnsiTheme="majorHAnsi" w:cstheme="majorHAnsi"/>
                <w:b/>
                <w:bCs/>
                <w:color w:val="000000"/>
                <w:sz w:val="22"/>
                <w:szCs w:val="22"/>
                <w:lang w:val="en-GB" w:eastAsia="zh-CN"/>
              </w:rPr>
              <w:t>Quality-assured financial information</w:t>
            </w:r>
            <w:r w:rsidRPr="008B1D02">
              <w:rPr>
                <w:rFonts w:asciiTheme="majorHAnsi" w:eastAsia="SimSun" w:hAnsiTheme="majorHAnsi" w:cstheme="majorHAnsi"/>
                <w:color w:val="000000"/>
                <w:sz w:val="22"/>
                <w:szCs w:val="22"/>
                <w:lang w:val="en-GB" w:eastAsia="zh-CN"/>
              </w:rPr>
              <w:t xml:space="preserve"> based on the GEM is </w:t>
            </w:r>
            <w:r w:rsidRPr="007B02F7">
              <w:rPr>
                <w:rFonts w:asciiTheme="majorHAnsi" w:eastAsia="SimSun" w:hAnsiTheme="majorHAnsi" w:cstheme="majorHAnsi"/>
                <w:b/>
                <w:bCs/>
                <w:color w:val="000000"/>
                <w:sz w:val="22"/>
                <w:szCs w:val="22"/>
                <w:lang w:val="en-GB" w:eastAsia="zh-CN"/>
              </w:rPr>
              <w:t>reported</w:t>
            </w:r>
            <w:r w:rsidRPr="008B1D02">
              <w:rPr>
                <w:rFonts w:asciiTheme="majorHAnsi" w:eastAsia="SimSun" w:hAnsiTheme="majorHAnsi" w:cstheme="majorHAnsi"/>
                <w:color w:val="000000"/>
                <w:sz w:val="22"/>
                <w:szCs w:val="22"/>
                <w:lang w:val="en-GB" w:eastAsia="zh-CN"/>
              </w:rPr>
              <w:t xml:space="preserve"> to governing bodies or the </w:t>
            </w:r>
            <w:r w:rsidRPr="008B1D02">
              <w:rPr>
                <w:rFonts w:asciiTheme="majorHAnsi" w:eastAsia="SimSun" w:hAnsiTheme="majorHAnsi" w:cstheme="majorHAnsi"/>
                <w:color w:val="000000"/>
                <w:sz w:val="22"/>
                <w:szCs w:val="22"/>
                <w:lang w:val="en-US" w:eastAsia="zh-CN"/>
              </w:rPr>
              <w:t xml:space="preserve">Chief Executives Board </w:t>
            </w:r>
            <w:r w:rsidRPr="008B1D02">
              <w:rPr>
                <w:rFonts w:asciiTheme="majorHAnsi" w:eastAsia="SimSun" w:hAnsiTheme="majorHAnsi" w:cstheme="majorHAnsi"/>
                <w:color w:val="000000"/>
                <w:sz w:val="22"/>
                <w:szCs w:val="22"/>
                <w:lang w:eastAsia="zh-CN"/>
              </w:rPr>
              <w:t>for Coordination (</w:t>
            </w:r>
            <w:r w:rsidRPr="008B1D02">
              <w:rPr>
                <w:rFonts w:asciiTheme="majorHAnsi" w:eastAsia="SimSun" w:hAnsiTheme="majorHAnsi" w:cstheme="majorHAnsi"/>
                <w:color w:val="000000"/>
                <w:sz w:val="22"/>
                <w:szCs w:val="22"/>
                <w:lang w:val="en-GB" w:eastAsia="zh-CN"/>
              </w:rPr>
              <w:t>CEB)</w:t>
            </w:r>
          </w:p>
          <w:p w14:paraId="337A5254" w14:textId="77777777" w:rsidR="0009320B" w:rsidRPr="0009320B" w:rsidRDefault="0009320B" w:rsidP="00CD04CD">
            <w:pPr>
              <w:rPr>
                <w:rFonts w:asciiTheme="majorHAnsi" w:hAnsiTheme="majorHAnsi" w:cstheme="majorHAnsi"/>
                <w:b/>
                <w:bCs/>
                <w:color w:val="000000"/>
                <w:sz w:val="22"/>
                <w:szCs w:val="22"/>
                <w:lang w:val="en-US"/>
              </w:rPr>
            </w:pPr>
          </w:p>
        </w:tc>
        <w:tc>
          <w:tcPr>
            <w:tcW w:w="4585" w:type="dxa"/>
            <w:tcBorders>
              <w:top w:val="single" w:sz="4" w:space="0" w:color="auto"/>
              <w:left w:val="single" w:sz="4" w:space="0" w:color="auto"/>
              <w:bottom w:val="single" w:sz="4" w:space="0" w:color="auto"/>
              <w:right w:val="single" w:sz="4" w:space="0" w:color="auto"/>
            </w:tcBorders>
            <w:shd w:val="clear" w:color="auto" w:fill="FFFFFF" w:themeFill="background1"/>
          </w:tcPr>
          <w:p w14:paraId="249DE95C" w14:textId="77777777" w:rsidR="007979AC" w:rsidRDefault="007979AC" w:rsidP="007979AC">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 xml:space="preserve">9ci. Financial resource tracking mechanism in use to quantify disbursement of funds that promote gender equality and women’s empowerment  </w:t>
            </w:r>
          </w:p>
          <w:p w14:paraId="058B54A3" w14:textId="77777777" w:rsidR="007979AC" w:rsidRPr="00D97347" w:rsidRDefault="007979AC" w:rsidP="007979AC">
            <w:pPr>
              <w:rPr>
                <w:rFonts w:asciiTheme="majorHAnsi" w:hAnsiTheme="majorHAnsi" w:cstheme="majorHAnsi"/>
                <w:color w:val="000000"/>
                <w:lang w:val="en-GB"/>
              </w:rPr>
            </w:pPr>
          </w:p>
          <w:p w14:paraId="315B1B65" w14:textId="77777777" w:rsidR="007979AC" w:rsidRDefault="007979AC" w:rsidP="007979AC">
            <w:pPr>
              <w:rPr>
                <w:rFonts w:asciiTheme="majorHAnsi" w:hAnsiTheme="majorHAnsi" w:cstheme="majorHAnsi"/>
                <w:b/>
                <w:bCs/>
                <w:color w:val="000000"/>
                <w:lang w:val="en-GB"/>
              </w:rPr>
            </w:pPr>
            <w:r>
              <w:rPr>
                <w:rFonts w:asciiTheme="majorHAnsi" w:hAnsiTheme="majorHAnsi" w:cstheme="majorHAnsi"/>
                <w:b/>
                <w:bCs/>
                <w:color w:val="000000"/>
                <w:lang w:val="en-GB"/>
              </w:rPr>
              <w:t>a</w:t>
            </w:r>
            <w:r w:rsidRPr="00D97347">
              <w:rPr>
                <w:rFonts w:asciiTheme="majorHAnsi" w:hAnsiTheme="majorHAnsi" w:cstheme="majorHAnsi"/>
                <w:b/>
                <w:bCs/>
                <w:color w:val="000000"/>
                <w:lang w:val="en-GB"/>
              </w:rPr>
              <w:t>nd</w:t>
            </w:r>
          </w:p>
          <w:p w14:paraId="76B528D2" w14:textId="09C6F96A" w:rsidR="0009320B" w:rsidRPr="008B1D02" w:rsidRDefault="007979AC" w:rsidP="007979AC">
            <w:pPr>
              <w:rPr>
                <w:rFonts w:asciiTheme="majorHAnsi" w:hAnsiTheme="majorHAnsi" w:cstheme="majorHAnsi"/>
                <w:b/>
                <w:bCs/>
                <w:color w:val="000000"/>
                <w:sz w:val="22"/>
                <w:szCs w:val="22"/>
                <w:lang w:val="en-US"/>
              </w:rPr>
            </w:pPr>
            <w:r w:rsidRPr="00D97347">
              <w:rPr>
                <w:rFonts w:asciiTheme="majorHAnsi" w:hAnsiTheme="majorHAnsi" w:cstheme="majorBidi"/>
                <w:color w:val="000000" w:themeColor="text1"/>
                <w:sz w:val="22"/>
                <w:szCs w:val="22"/>
                <w:lang w:val="en-GB"/>
              </w:rPr>
              <w:t>9cii. Results of financial resource tracking influences central strategic planning concerning budget allocation</w:t>
            </w:r>
          </w:p>
        </w:tc>
      </w:tr>
    </w:tbl>
    <w:p w14:paraId="0485910E" w14:textId="77777777" w:rsidR="00DE5890" w:rsidRDefault="00DE5890"/>
    <w:p w14:paraId="7846CBC1" w14:textId="77777777" w:rsidR="00DE5890" w:rsidRPr="008B1D02" w:rsidRDefault="00DE5890" w:rsidP="00DE5890">
      <w:pPr>
        <w:pStyle w:val="Heading1"/>
        <w:rPr>
          <w:b/>
          <w:bCs/>
          <w:color w:val="0070C0"/>
          <w:sz w:val="22"/>
          <w:szCs w:val="22"/>
          <w:lang w:val="en-GB"/>
        </w:rPr>
      </w:pPr>
      <w:bookmarkStart w:id="9" w:name="_Toc213685578"/>
      <w:r w:rsidRPr="008B1D02">
        <w:rPr>
          <w:b/>
          <w:bCs/>
          <w:color w:val="0070C0"/>
          <w:sz w:val="22"/>
          <w:szCs w:val="22"/>
          <w:lang w:val="en-GB"/>
        </w:rPr>
        <w:t>PI 10: Financial Targets</w:t>
      </w:r>
      <w:bookmarkEnd w:id="9"/>
    </w:p>
    <w:p w14:paraId="4F039955" w14:textId="77777777" w:rsidR="00DE5890" w:rsidRDefault="00DE5890" w:rsidP="00DE5890">
      <w:pPr>
        <w:rPr>
          <w:sz w:val="22"/>
          <w:szCs w:val="22"/>
          <w:lang w:val="en-GB"/>
        </w:rPr>
      </w:pPr>
    </w:p>
    <w:tbl>
      <w:tblPr>
        <w:tblW w:w="0" w:type="auto"/>
        <w:tblInd w:w="-275" w:type="dxa"/>
        <w:tblLook w:val="0000" w:firstRow="0" w:lastRow="0" w:firstColumn="0" w:lastColumn="0" w:noHBand="0" w:noVBand="0"/>
      </w:tblPr>
      <w:tblGrid>
        <w:gridCol w:w="8640"/>
        <w:gridCol w:w="4585"/>
      </w:tblGrid>
      <w:tr w:rsidR="0009320B" w:rsidRPr="00793EFD" w14:paraId="715EA724" w14:textId="77777777" w:rsidTr="007979AC">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69EB3A5" w14:textId="77777777" w:rsidR="0009320B" w:rsidRPr="00793EFD" w:rsidRDefault="0009320B" w:rsidP="00CD04CD">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01CDA35C" w14:textId="77777777" w:rsidTr="007979AC">
        <w:tc>
          <w:tcPr>
            <w:tcW w:w="8640" w:type="dxa"/>
            <w:tcBorders>
              <w:top w:val="single" w:sz="4" w:space="0" w:color="auto"/>
              <w:left w:val="single" w:sz="4" w:space="0" w:color="auto"/>
              <w:bottom w:val="single" w:sz="4" w:space="0" w:color="auto"/>
              <w:right w:val="single" w:sz="4" w:space="0" w:color="auto"/>
            </w:tcBorders>
            <w:shd w:val="clear" w:color="auto" w:fill="F3F7ED"/>
          </w:tcPr>
          <w:p w14:paraId="50C7A9D3" w14:textId="77777777" w:rsidR="00273547" w:rsidRPr="00273547" w:rsidRDefault="00273547" w:rsidP="00CD04CD">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p>
        </w:tc>
        <w:tc>
          <w:tcPr>
            <w:tcW w:w="4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6CAEC08" w14:textId="77777777" w:rsidR="00273547" w:rsidRPr="00273547" w:rsidRDefault="00273547" w:rsidP="00CD04CD">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p>
        </w:tc>
      </w:tr>
      <w:tr w:rsidR="0009320B" w:rsidRPr="008B1D02" w14:paraId="08FD12D6" w14:textId="77777777" w:rsidTr="007979AC">
        <w:trPr>
          <w:trHeight w:val="512"/>
        </w:trPr>
        <w:tc>
          <w:tcPr>
            <w:tcW w:w="8640" w:type="dxa"/>
            <w:tcBorders>
              <w:top w:val="single" w:sz="4" w:space="0" w:color="auto"/>
              <w:left w:val="single" w:sz="4" w:space="0" w:color="auto"/>
              <w:bottom w:val="single" w:sz="4" w:space="0" w:color="auto"/>
              <w:right w:val="single" w:sz="4" w:space="0" w:color="auto"/>
            </w:tcBorders>
            <w:shd w:val="clear" w:color="auto" w:fill="F3F7ED"/>
          </w:tcPr>
          <w:p w14:paraId="573F06FD" w14:textId="0CAB38D9" w:rsidR="0009320B" w:rsidRPr="00793EFD" w:rsidRDefault="007979AC" w:rsidP="00CD04CD">
            <w:pPr>
              <w:rPr>
                <w:rFonts w:asciiTheme="majorHAnsi" w:hAnsiTheme="majorHAnsi" w:cstheme="majorHAnsi"/>
                <w:color w:val="000000"/>
                <w:sz w:val="22"/>
                <w:szCs w:val="22"/>
                <w:lang w:val="en-US"/>
              </w:rPr>
            </w:pPr>
            <w:r w:rsidRPr="008B1D02">
              <w:rPr>
                <w:rFonts w:ascii="Calibri" w:eastAsia="SimSun" w:hAnsi="Calibri" w:cs="Calibri"/>
                <w:b/>
                <w:bCs/>
                <w:color w:val="000000"/>
                <w:sz w:val="22"/>
                <w:szCs w:val="22"/>
                <w:lang w:val="en-GB" w:eastAsia="zh-CN"/>
              </w:rPr>
              <w:t>10a.</w:t>
            </w:r>
            <w:r w:rsidRPr="008B1D02">
              <w:rPr>
                <w:rFonts w:ascii="Calibri" w:eastAsia="SimSun" w:hAnsi="Calibri" w:cs="Calibri"/>
                <w:color w:val="000000"/>
                <w:sz w:val="22"/>
                <w:szCs w:val="22"/>
                <w:lang w:val="en-GB" w:eastAsia="zh-CN"/>
              </w:rPr>
              <w:t xml:space="preserve"> A </w:t>
            </w:r>
            <w:r w:rsidRPr="008B1D02">
              <w:rPr>
                <w:rFonts w:ascii="Calibri" w:eastAsia="SimSun" w:hAnsi="Calibri" w:cs="Calibri"/>
                <w:b/>
                <w:bCs/>
                <w:color w:val="000000"/>
                <w:sz w:val="22"/>
                <w:szCs w:val="22"/>
                <w:lang w:val="en-GB" w:eastAsia="zh-CN"/>
              </w:rPr>
              <w:t>financial target</w:t>
            </w:r>
            <w:r w:rsidRPr="008B1D02">
              <w:rPr>
                <w:rFonts w:ascii="Calibri" w:eastAsia="SimSun" w:hAnsi="Calibri" w:cs="Calibri"/>
                <w:color w:val="000000"/>
                <w:sz w:val="22"/>
                <w:szCs w:val="22"/>
                <w:lang w:val="en-GB" w:eastAsia="zh-CN"/>
              </w:rPr>
              <w:t xml:space="preserve"> for gender equality and the empowerment of women is set and a plan is developed to reach it</w:t>
            </w:r>
            <w:r w:rsidRPr="008B1D02">
              <w:rPr>
                <w:rFonts w:ascii="Calibri" w:eastAsia="SimSun" w:hAnsi="Calibri" w:cs="Calibri"/>
                <w:color w:val="000000"/>
                <w:sz w:val="22"/>
                <w:szCs w:val="22"/>
                <w:lang w:eastAsia="zh-CN"/>
              </w:rPr>
              <w:t> </w:t>
            </w:r>
          </w:p>
        </w:tc>
        <w:tc>
          <w:tcPr>
            <w:tcW w:w="4585" w:type="dxa"/>
            <w:tcBorders>
              <w:top w:val="single" w:sz="4" w:space="0" w:color="auto"/>
              <w:left w:val="single" w:sz="4" w:space="0" w:color="auto"/>
              <w:bottom w:val="single" w:sz="4" w:space="0" w:color="auto"/>
              <w:right w:val="single" w:sz="4" w:space="0" w:color="auto"/>
            </w:tcBorders>
            <w:shd w:val="clear" w:color="auto" w:fill="FFFFFF" w:themeFill="background1"/>
          </w:tcPr>
          <w:p w14:paraId="27FBFBF1" w14:textId="6F87599B" w:rsidR="0009320B" w:rsidRPr="008B1D02" w:rsidRDefault="007979AC" w:rsidP="00CD04CD">
            <w:pPr>
              <w:rPr>
                <w:rFonts w:asciiTheme="majorHAnsi" w:hAnsiTheme="majorHAnsi" w:cstheme="majorHAnsi"/>
                <w:color w:val="000000"/>
                <w:sz w:val="22"/>
                <w:szCs w:val="22"/>
                <w:lang w:val="en-US"/>
              </w:rPr>
            </w:pPr>
            <w:r w:rsidRPr="00D97347">
              <w:rPr>
                <w:rFonts w:ascii="Calibri" w:hAnsi="Calibri" w:cs="Calibri"/>
                <w:color w:val="000000"/>
                <w:sz w:val="22"/>
                <w:szCs w:val="22"/>
                <w:lang w:val="en-GB"/>
              </w:rPr>
              <w:t>10a. Financial benchmark is set for implementation of the gender equality and women’s empowerment mandate.</w:t>
            </w:r>
          </w:p>
        </w:tc>
      </w:tr>
      <w:tr w:rsidR="0009320B" w:rsidRPr="008B1D02" w14:paraId="74C18FEC" w14:textId="77777777" w:rsidTr="007979AC">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FC85DC0"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09320B" w:rsidRPr="008B1D02" w14:paraId="43A298DF" w14:textId="77777777" w:rsidTr="007979AC">
        <w:trPr>
          <w:trHeight w:val="701"/>
        </w:trPr>
        <w:tc>
          <w:tcPr>
            <w:tcW w:w="8640" w:type="dxa"/>
            <w:tcBorders>
              <w:top w:val="single" w:sz="4" w:space="0" w:color="auto"/>
              <w:left w:val="single" w:sz="4" w:space="0" w:color="auto"/>
              <w:bottom w:val="single" w:sz="4" w:space="0" w:color="auto"/>
              <w:right w:val="single" w:sz="4" w:space="0" w:color="auto"/>
            </w:tcBorders>
            <w:shd w:val="clear" w:color="auto" w:fill="F3F7ED"/>
          </w:tcPr>
          <w:p w14:paraId="62160BA6" w14:textId="77777777" w:rsidR="007979AC" w:rsidRPr="008B1D02" w:rsidRDefault="007979AC" w:rsidP="007979AC">
            <w:pPr>
              <w:rPr>
                <w:rFonts w:ascii="Calibri" w:eastAsia="SimSun" w:hAnsi="Calibri" w:cs="Calibri"/>
                <w:color w:val="000000"/>
                <w:sz w:val="22"/>
                <w:szCs w:val="22"/>
                <w:lang w:val="en-US" w:eastAsia="zh-CN"/>
              </w:rPr>
            </w:pPr>
            <w:r w:rsidRPr="008B1D02">
              <w:rPr>
                <w:rFonts w:ascii="Calibri" w:eastAsia="SimSun" w:hAnsi="Calibri" w:cs="Calibri"/>
                <w:b/>
                <w:bCs/>
                <w:color w:val="000000"/>
                <w:sz w:val="22"/>
                <w:szCs w:val="22"/>
                <w:lang w:val="en-GB" w:eastAsia="zh-CN"/>
              </w:rPr>
              <w:t>10bi.</w:t>
            </w:r>
            <w:r w:rsidRPr="008B1D02">
              <w:rPr>
                <w:rFonts w:ascii="Calibri" w:eastAsia="SimSun" w:hAnsi="Calibri" w:cs="Calibri"/>
                <w:color w:val="000000"/>
                <w:sz w:val="22"/>
                <w:szCs w:val="22"/>
                <w:lang w:val="en-GB" w:eastAsia="zh-CN"/>
              </w:rPr>
              <w:t xml:space="preserve"> A </w:t>
            </w:r>
            <w:r w:rsidRPr="008B1D02">
              <w:rPr>
                <w:rFonts w:ascii="Calibri" w:eastAsia="SimSun" w:hAnsi="Calibri" w:cs="Calibri"/>
                <w:b/>
                <w:bCs/>
                <w:color w:val="000000"/>
                <w:sz w:val="22"/>
                <w:szCs w:val="22"/>
                <w:lang w:val="en-GB" w:eastAsia="zh-CN"/>
              </w:rPr>
              <w:t>financial target</w:t>
            </w:r>
            <w:r w:rsidRPr="008B1D02">
              <w:rPr>
                <w:rFonts w:ascii="Calibri" w:eastAsia="SimSun" w:hAnsi="Calibri" w:cs="Calibri"/>
                <w:color w:val="000000"/>
                <w:sz w:val="22"/>
                <w:szCs w:val="22"/>
                <w:lang w:val="en-GB" w:eastAsia="zh-CN"/>
              </w:rPr>
              <w:t xml:space="preserve"> for gender equality and the empowerment of women as a principal objective is met (</w:t>
            </w:r>
            <w:r w:rsidRPr="008B1D02">
              <w:rPr>
                <w:rFonts w:ascii="Calibri" w:eastAsia="SimSun" w:hAnsi="Calibri" w:cs="Calibri"/>
                <w:b/>
                <w:bCs/>
                <w:color w:val="000000"/>
                <w:sz w:val="22"/>
                <w:szCs w:val="22"/>
                <w:lang w:val="en-GB" w:eastAsia="zh-CN"/>
              </w:rPr>
              <w:t>GEM 3/2B</w:t>
            </w:r>
            <w:r w:rsidRPr="008B1D02">
              <w:rPr>
                <w:rFonts w:ascii="Calibri" w:eastAsia="SimSun" w:hAnsi="Calibri" w:cs="Calibri"/>
                <w:color w:val="000000"/>
                <w:sz w:val="22"/>
                <w:szCs w:val="22"/>
                <w:lang w:val="en-GB" w:eastAsia="zh-CN"/>
              </w:rPr>
              <w:t>)</w:t>
            </w:r>
            <w:r w:rsidRPr="008B1D02">
              <w:rPr>
                <w:rFonts w:ascii="Calibri" w:eastAsia="SimSun" w:hAnsi="Calibri" w:cs="Calibri"/>
                <w:color w:val="000000"/>
                <w:sz w:val="22"/>
                <w:szCs w:val="22"/>
                <w:lang w:val="en-US" w:eastAsia="zh-CN"/>
              </w:rPr>
              <w:t> </w:t>
            </w:r>
          </w:p>
          <w:p w14:paraId="02C9D70B" w14:textId="77777777" w:rsidR="007979AC" w:rsidRPr="008B1D02" w:rsidRDefault="007979AC" w:rsidP="007979AC">
            <w:pPr>
              <w:rPr>
                <w:rFonts w:ascii="Calibri" w:eastAsia="SimSun" w:hAnsi="Calibri" w:cs="Calibri"/>
                <w:color w:val="000000"/>
                <w:sz w:val="22"/>
                <w:szCs w:val="22"/>
                <w:lang w:val="en-US" w:eastAsia="zh-CN"/>
              </w:rPr>
            </w:pPr>
            <w:r w:rsidRPr="008B1D02">
              <w:rPr>
                <w:rFonts w:ascii="Calibri" w:eastAsia="SimSun" w:hAnsi="Calibri" w:cs="Calibri"/>
                <w:color w:val="000000"/>
                <w:sz w:val="22"/>
                <w:szCs w:val="22"/>
                <w:lang w:val="en-US" w:eastAsia="zh-CN"/>
              </w:rPr>
              <w:t> </w:t>
            </w:r>
          </w:p>
          <w:p w14:paraId="2F41464E" w14:textId="0F36BAE6" w:rsidR="007979AC" w:rsidRPr="008B1D02" w:rsidRDefault="007979AC" w:rsidP="007979AC">
            <w:pPr>
              <w:rPr>
                <w:rFonts w:ascii="Calibri" w:eastAsia="SimSun" w:hAnsi="Calibri" w:cs="Calibri"/>
                <w:color w:val="000000"/>
                <w:sz w:val="22"/>
                <w:szCs w:val="22"/>
                <w:lang w:val="en-US" w:eastAsia="zh-CN"/>
              </w:rPr>
            </w:pPr>
            <w:r w:rsidRPr="008B1D02">
              <w:rPr>
                <w:rFonts w:ascii="Calibri" w:eastAsia="SimSun" w:hAnsi="Calibri" w:cs="Calibri"/>
                <w:b/>
                <w:bCs/>
                <w:color w:val="000000"/>
                <w:sz w:val="22"/>
                <w:szCs w:val="22"/>
                <w:lang w:val="en-GB" w:eastAsia="zh-CN"/>
              </w:rPr>
              <w:t>and  </w:t>
            </w:r>
            <w:r w:rsidRPr="008B1D02">
              <w:rPr>
                <w:rFonts w:ascii="Calibri" w:eastAsia="SimSun" w:hAnsi="Calibri" w:cs="Calibri"/>
                <w:b/>
                <w:bCs/>
                <w:color w:val="000000"/>
                <w:sz w:val="22"/>
                <w:szCs w:val="22"/>
                <w:lang w:val="en-US" w:eastAsia="zh-CN"/>
              </w:rPr>
              <w:t> </w:t>
            </w:r>
            <w:r w:rsidRPr="008B1D02">
              <w:rPr>
                <w:rFonts w:ascii="Calibri" w:eastAsia="SimSun" w:hAnsi="Calibri" w:cs="Calibri"/>
                <w:color w:val="000000"/>
                <w:sz w:val="22"/>
                <w:szCs w:val="22"/>
                <w:lang w:val="en-US" w:eastAsia="zh-CN"/>
              </w:rPr>
              <w:t> </w:t>
            </w:r>
          </w:p>
          <w:p w14:paraId="40BB56A2" w14:textId="7632D93A" w:rsidR="0009320B" w:rsidRPr="008B1D02" w:rsidRDefault="007979AC" w:rsidP="007979AC">
            <w:pPr>
              <w:rPr>
                <w:rFonts w:asciiTheme="majorHAnsi" w:hAnsiTheme="majorHAnsi" w:cstheme="majorHAnsi"/>
                <w:b/>
                <w:bCs/>
                <w:color w:val="000000"/>
                <w:sz w:val="22"/>
                <w:szCs w:val="22"/>
                <w:lang w:val="en-US"/>
              </w:rPr>
            </w:pPr>
            <w:r w:rsidRPr="008B1D02">
              <w:rPr>
                <w:rFonts w:ascii="Calibri" w:eastAsia="SimSun" w:hAnsi="Calibri" w:cs="Calibri"/>
                <w:b/>
                <w:bCs/>
                <w:color w:val="000000"/>
                <w:sz w:val="22"/>
                <w:szCs w:val="22"/>
                <w:lang w:val="en-GB" w:eastAsia="zh-CN"/>
              </w:rPr>
              <w:t>10bii.</w:t>
            </w:r>
            <w:r w:rsidRPr="008B1D02">
              <w:rPr>
                <w:rFonts w:ascii="Calibri" w:eastAsia="SimSun" w:hAnsi="Calibri" w:cs="Calibri"/>
                <w:color w:val="000000"/>
                <w:sz w:val="22"/>
                <w:szCs w:val="22"/>
                <w:lang w:val="en-GB" w:eastAsia="zh-CN"/>
              </w:rPr>
              <w:t xml:space="preserve"> A </w:t>
            </w:r>
            <w:r w:rsidRPr="008B1D02">
              <w:rPr>
                <w:rFonts w:ascii="Calibri" w:eastAsia="SimSun" w:hAnsi="Calibri" w:cs="Calibri"/>
                <w:b/>
                <w:bCs/>
                <w:color w:val="000000"/>
                <w:sz w:val="22"/>
                <w:szCs w:val="22"/>
                <w:lang w:val="en-GB" w:eastAsia="zh-CN"/>
              </w:rPr>
              <w:t xml:space="preserve">financial and narrative report </w:t>
            </w:r>
            <w:r w:rsidRPr="008B1D02">
              <w:rPr>
                <w:rFonts w:ascii="Calibri" w:eastAsia="SimSun" w:hAnsi="Calibri" w:cs="Calibri"/>
                <w:color w:val="000000"/>
                <w:sz w:val="22"/>
                <w:szCs w:val="22"/>
                <w:lang w:val="en-GB" w:eastAsia="zh-CN"/>
              </w:rPr>
              <w:t>linking funding to specific gender-related results and ensuring there is a justification for activities considered GEM 0 is developed</w:t>
            </w:r>
            <w:r w:rsidRPr="008B1D02">
              <w:rPr>
                <w:rFonts w:ascii="Calibri" w:eastAsia="SimSun" w:hAnsi="Calibri" w:cs="Calibri"/>
                <w:color w:val="000000"/>
                <w:sz w:val="22"/>
                <w:szCs w:val="22"/>
                <w:lang w:val="en-US" w:eastAsia="zh-CN"/>
              </w:rPr>
              <w:t> </w:t>
            </w:r>
          </w:p>
        </w:tc>
        <w:tc>
          <w:tcPr>
            <w:tcW w:w="4585" w:type="dxa"/>
            <w:tcBorders>
              <w:top w:val="single" w:sz="4" w:space="0" w:color="auto"/>
              <w:left w:val="single" w:sz="4" w:space="0" w:color="auto"/>
              <w:bottom w:val="single" w:sz="4" w:space="0" w:color="auto"/>
              <w:right w:val="single" w:sz="4" w:space="0" w:color="auto"/>
            </w:tcBorders>
            <w:shd w:val="clear" w:color="auto" w:fill="FFFFFF" w:themeFill="background1"/>
          </w:tcPr>
          <w:p w14:paraId="6DF74F1A" w14:textId="6EA68081" w:rsidR="0009320B" w:rsidRPr="008B1D02" w:rsidRDefault="007979AC" w:rsidP="00CD04CD">
            <w:pPr>
              <w:rPr>
                <w:rFonts w:asciiTheme="majorHAnsi" w:hAnsiTheme="majorHAnsi" w:cstheme="majorHAnsi"/>
                <w:b/>
                <w:bCs/>
                <w:color w:val="000000"/>
                <w:sz w:val="22"/>
                <w:szCs w:val="22"/>
                <w:lang w:val="en-US"/>
              </w:rPr>
            </w:pPr>
            <w:r w:rsidRPr="00D97347">
              <w:rPr>
                <w:rFonts w:ascii="Calibri" w:hAnsi="Calibri" w:cs="Calibri"/>
                <w:color w:val="000000"/>
                <w:sz w:val="22"/>
                <w:szCs w:val="22"/>
                <w:lang w:val="en-GB"/>
              </w:rPr>
              <w:t>10b. Financial benchmark for resource allocation for gender equality and women’s empowerment mandate is met.</w:t>
            </w:r>
          </w:p>
        </w:tc>
      </w:tr>
      <w:tr w:rsidR="0009320B" w:rsidRPr="008B1D02" w14:paraId="67E3F29F" w14:textId="77777777" w:rsidTr="007979AC">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FCF89BD"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09320B" w:rsidRPr="008B1D02" w14:paraId="3045A625" w14:textId="77777777" w:rsidTr="007979AC">
        <w:trPr>
          <w:trHeight w:val="881"/>
        </w:trPr>
        <w:tc>
          <w:tcPr>
            <w:tcW w:w="8640" w:type="dxa"/>
            <w:tcBorders>
              <w:top w:val="single" w:sz="4" w:space="0" w:color="auto"/>
              <w:left w:val="single" w:sz="4" w:space="0" w:color="auto"/>
              <w:bottom w:val="single" w:sz="4" w:space="0" w:color="auto"/>
              <w:right w:val="single" w:sz="4" w:space="0" w:color="auto"/>
            </w:tcBorders>
            <w:shd w:val="clear" w:color="auto" w:fill="F3F7ED"/>
          </w:tcPr>
          <w:p w14:paraId="6A82073A" w14:textId="77777777" w:rsidR="007979AC" w:rsidRPr="008B1D02" w:rsidRDefault="007979AC" w:rsidP="007979AC">
            <w:pPr>
              <w:rPr>
                <w:rFonts w:ascii="Calibri" w:eastAsia="SimSun" w:hAnsi="Calibri" w:cs="Calibri"/>
                <w:color w:val="000000"/>
                <w:sz w:val="22"/>
                <w:szCs w:val="22"/>
                <w:lang w:val="en-US" w:eastAsia="zh-CN"/>
              </w:rPr>
            </w:pPr>
            <w:r w:rsidRPr="008B1D02">
              <w:rPr>
                <w:rFonts w:ascii="Calibri" w:eastAsia="SimSun" w:hAnsi="Calibri" w:cs="Calibri"/>
                <w:b/>
                <w:bCs/>
                <w:color w:val="000000"/>
                <w:sz w:val="22"/>
                <w:szCs w:val="22"/>
                <w:lang w:val="en-US" w:eastAsia="zh-CN"/>
              </w:rPr>
              <w:t>10ci.</w:t>
            </w:r>
            <w:r w:rsidRPr="008B1D02">
              <w:rPr>
                <w:rFonts w:ascii="Calibri" w:eastAsia="SimSun" w:hAnsi="Calibri" w:cs="Calibri"/>
                <w:color w:val="000000"/>
                <w:sz w:val="22"/>
                <w:szCs w:val="22"/>
                <w:lang w:val="en-US" w:eastAsia="zh-CN"/>
              </w:rPr>
              <w:t xml:space="preserve"> </w:t>
            </w:r>
            <w:r w:rsidRPr="008B1D02">
              <w:rPr>
                <w:rFonts w:ascii="Calibri" w:eastAsia="SimSun" w:hAnsi="Calibri" w:cs="Calibri"/>
                <w:color w:val="000000"/>
                <w:sz w:val="22"/>
                <w:szCs w:val="22"/>
                <w:lang w:val="en-GB" w:eastAsia="zh-CN"/>
              </w:rPr>
              <w:t xml:space="preserve">A </w:t>
            </w:r>
            <w:r w:rsidRPr="008B1D02">
              <w:rPr>
                <w:rFonts w:ascii="Calibri" w:eastAsia="SimSun" w:hAnsi="Calibri" w:cs="Calibri"/>
                <w:b/>
                <w:bCs/>
                <w:color w:val="000000"/>
                <w:sz w:val="22"/>
                <w:szCs w:val="22"/>
                <w:lang w:val="en-GB" w:eastAsia="zh-CN"/>
              </w:rPr>
              <w:t>financial target</w:t>
            </w:r>
            <w:r w:rsidRPr="008B1D02">
              <w:rPr>
                <w:rFonts w:ascii="Calibri" w:eastAsia="SimSun" w:hAnsi="Calibri" w:cs="Calibri"/>
                <w:color w:val="000000"/>
                <w:sz w:val="22"/>
                <w:szCs w:val="22"/>
                <w:lang w:val="en-GB" w:eastAsia="zh-CN"/>
              </w:rPr>
              <w:t xml:space="preserve"> for gender equality and the empowerment of women as a principal objective is met </w:t>
            </w:r>
            <w:r w:rsidRPr="008B1D02">
              <w:rPr>
                <w:rFonts w:ascii="Calibri" w:eastAsia="SimSun" w:hAnsi="Calibri" w:cs="Calibri"/>
                <w:b/>
                <w:bCs/>
                <w:color w:val="000000"/>
                <w:sz w:val="22"/>
                <w:szCs w:val="22"/>
                <w:lang w:val="en-GB" w:eastAsia="zh-CN"/>
              </w:rPr>
              <w:t>(GEM 3/2B</w:t>
            </w:r>
            <w:r w:rsidRPr="008B1D02">
              <w:rPr>
                <w:rFonts w:ascii="Calibri" w:eastAsia="SimSun" w:hAnsi="Calibri" w:cs="Calibri"/>
                <w:color w:val="000000"/>
                <w:sz w:val="22"/>
                <w:szCs w:val="22"/>
                <w:lang w:val="en-GB" w:eastAsia="zh-CN"/>
              </w:rPr>
              <w:t>)</w:t>
            </w:r>
            <w:r w:rsidRPr="008B1D02">
              <w:rPr>
                <w:rFonts w:ascii="Calibri" w:eastAsia="SimSun" w:hAnsi="Calibri" w:cs="Calibri"/>
                <w:color w:val="000000"/>
                <w:sz w:val="22"/>
                <w:szCs w:val="22"/>
                <w:lang w:val="en-US" w:eastAsia="zh-CN"/>
              </w:rPr>
              <w:t> </w:t>
            </w:r>
          </w:p>
          <w:p w14:paraId="195C1A8F" w14:textId="77777777" w:rsidR="007979AC" w:rsidRPr="008B1D02" w:rsidRDefault="007979AC" w:rsidP="007979AC">
            <w:pPr>
              <w:rPr>
                <w:rFonts w:ascii="Calibri" w:eastAsia="SimSun" w:hAnsi="Calibri" w:cs="Calibri"/>
                <w:color w:val="000000"/>
                <w:sz w:val="22"/>
                <w:szCs w:val="22"/>
                <w:lang w:val="en-US" w:eastAsia="zh-CN"/>
              </w:rPr>
            </w:pPr>
            <w:r w:rsidRPr="008B1D02">
              <w:rPr>
                <w:rFonts w:ascii="Calibri" w:eastAsia="SimSun" w:hAnsi="Calibri" w:cs="Calibri"/>
                <w:color w:val="000000"/>
                <w:sz w:val="22"/>
                <w:szCs w:val="22"/>
                <w:lang w:val="en-US" w:eastAsia="zh-CN"/>
              </w:rPr>
              <w:t> </w:t>
            </w:r>
          </w:p>
          <w:p w14:paraId="56336B09" w14:textId="41ACCECA" w:rsidR="007979AC" w:rsidRPr="008B1D02" w:rsidRDefault="007979AC" w:rsidP="007979AC">
            <w:pPr>
              <w:rPr>
                <w:rFonts w:ascii="Calibri" w:eastAsia="SimSun" w:hAnsi="Calibri" w:cs="Calibri"/>
                <w:color w:val="000000"/>
                <w:sz w:val="22"/>
                <w:szCs w:val="22"/>
                <w:lang w:val="en-US" w:eastAsia="zh-CN"/>
              </w:rPr>
            </w:pPr>
            <w:r w:rsidRPr="008B1D02">
              <w:rPr>
                <w:rFonts w:ascii="Calibri" w:eastAsia="SimSun" w:hAnsi="Calibri" w:cs="Calibri"/>
                <w:b/>
                <w:bCs/>
                <w:color w:val="000000"/>
                <w:sz w:val="22"/>
                <w:szCs w:val="22"/>
                <w:lang w:val="en-US" w:eastAsia="zh-CN"/>
              </w:rPr>
              <w:t>and </w:t>
            </w:r>
            <w:r w:rsidRPr="008B1D02">
              <w:rPr>
                <w:rFonts w:ascii="Calibri" w:eastAsia="SimSun" w:hAnsi="Calibri" w:cs="Calibri"/>
                <w:color w:val="000000"/>
                <w:sz w:val="22"/>
                <w:szCs w:val="22"/>
                <w:lang w:val="en-US" w:eastAsia="zh-CN"/>
              </w:rPr>
              <w:t> </w:t>
            </w:r>
          </w:p>
          <w:p w14:paraId="0D9E1DCD" w14:textId="77777777" w:rsidR="007979AC" w:rsidRPr="008B1D02" w:rsidRDefault="007979AC" w:rsidP="007979AC">
            <w:pPr>
              <w:rPr>
                <w:rFonts w:ascii="Calibri" w:eastAsia="SimSun" w:hAnsi="Calibri" w:cs="Calibri"/>
                <w:color w:val="000000"/>
                <w:sz w:val="22"/>
                <w:szCs w:val="22"/>
                <w:lang w:val="en-US" w:eastAsia="zh-CN"/>
              </w:rPr>
            </w:pPr>
            <w:r w:rsidRPr="008B1D02">
              <w:rPr>
                <w:rFonts w:ascii="Calibri" w:eastAsia="SimSun" w:hAnsi="Calibri" w:cs="Calibri"/>
                <w:b/>
                <w:bCs/>
                <w:color w:val="000000"/>
                <w:sz w:val="22"/>
                <w:szCs w:val="22"/>
                <w:lang w:val="en-US" w:eastAsia="zh-CN"/>
              </w:rPr>
              <w:t>10cii.</w:t>
            </w:r>
            <w:r w:rsidRPr="008B1D02">
              <w:rPr>
                <w:rFonts w:ascii="Calibri" w:eastAsia="SimSun" w:hAnsi="Calibri" w:cs="Calibri"/>
                <w:color w:val="000000"/>
                <w:sz w:val="22"/>
                <w:szCs w:val="22"/>
                <w:lang w:val="en-US" w:eastAsia="zh-CN"/>
              </w:rPr>
              <w:t xml:space="preserve"> A </w:t>
            </w:r>
            <w:r w:rsidRPr="008B1D02">
              <w:rPr>
                <w:rFonts w:ascii="Calibri" w:eastAsia="SimSun" w:hAnsi="Calibri" w:cs="Calibri"/>
                <w:b/>
                <w:bCs/>
                <w:color w:val="000000"/>
                <w:sz w:val="22"/>
                <w:szCs w:val="22"/>
                <w:lang w:val="en-US" w:eastAsia="zh-CN"/>
              </w:rPr>
              <w:t>financial target</w:t>
            </w:r>
            <w:r w:rsidRPr="008B1D02">
              <w:rPr>
                <w:rFonts w:ascii="Calibri" w:eastAsia="SimSun" w:hAnsi="Calibri" w:cs="Calibri"/>
                <w:color w:val="000000"/>
                <w:sz w:val="22"/>
                <w:szCs w:val="22"/>
                <w:lang w:val="en-US" w:eastAsia="zh-CN"/>
              </w:rPr>
              <w:t xml:space="preserve"> for activities contributing significantly to gender equality and the empowerment of women is met </w:t>
            </w:r>
            <w:r w:rsidRPr="008B1D02">
              <w:rPr>
                <w:rFonts w:ascii="Calibri" w:eastAsia="SimSun" w:hAnsi="Calibri" w:cs="Calibri"/>
                <w:b/>
                <w:bCs/>
                <w:color w:val="000000"/>
                <w:sz w:val="22"/>
                <w:szCs w:val="22"/>
                <w:lang w:val="en-US" w:eastAsia="zh-CN"/>
              </w:rPr>
              <w:t>(GEM 2/2A)</w:t>
            </w:r>
            <w:r w:rsidRPr="008B1D02">
              <w:rPr>
                <w:rFonts w:ascii="Calibri" w:eastAsia="SimSun" w:hAnsi="Calibri" w:cs="Calibri"/>
                <w:color w:val="000000"/>
                <w:sz w:val="22"/>
                <w:szCs w:val="22"/>
                <w:lang w:val="en-US" w:eastAsia="zh-CN"/>
              </w:rPr>
              <w:t> </w:t>
            </w:r>
          </w:p>
          <w:p w14:paraId="05E9F9AC" w14:textId="77777777" w:rsidR="007979AC" w:rsidRPr="008B1D02" w:rsidRDefault="007979AC" w:rsidP="007979AC">
            <w:pPr>
              <w:rPr>
                <w:rFonts w:ascii="Calibri" w:eastAsia="SimSun" w:hAnsi="Calibri" w:cs="Calibri"/>
                <w:color w:val="000000"/>
                <w:sz w:val="22"/>
                <w:szCs w:val="22"/>
                <w:lang w:val="en-US" w:eastAsia="zh-CN"/>
              </w:rPr>
            </w:pPr>
            <w:r w:rsidRPr="008B1D02">
              <w:rPr>
                <w:rFonts w:ascii="Calibri" w:eastAsia="SimSun" w:hAnsi="Calibri" w:cs="Calibri"/>
                <w:color w:val="000000"/>
                <w:sz w:val="22"/>
                <w:szCs w:val="22"/>
                <w:lang w:val="en-US" w:eastAsia="zh-CN"/>
              </w:rPr>
              <w:t> </w:t>
            </w:r>
          </w:p>
          <w:p w14:paraId="7C1BF7CC" w14:textId="77777777" w:rsidR="007979AC" w:rsidRPr="008B1D02" w:rsidRDefault="007979AC" w:rsidP="007979AC">
            <w:pPr>
              <w:rPr>
                <w:rFonts w:ascii="Calibri" w:eastAsia="SimSun" w:hAnsi="Calibri" w:cs="Calibri"/>
                <w:color w:val="000000"/>
                <w:sz w:val="22"/>
                <w:szCs w:val="22"/>
                <w:lang w:val="en-US" w:eastAsia="zh-CN"/>
              </w:rPr>
            </w:pPr>
            <w:r w:rsidRPr="008B1D02">
              <w:rPr>
                <w:rFonts w:ascii="Calibri" w:eastAsia="SimSun" w:hAnsi="Calibri" w:cs="Calibri"/>
                <w:b/>
                <w:bCs/>
                <w:color w:val="000000"/>
                <w:sz w:val="22"/>
                <w:szCs w:val="22"/>
                <w:lang w:val="en-US" w:eastAsia="zh-CN"/>
              </w:rPr>
              <w:t>10ciii.</w:t>
            </w:r>
            <w:r w:rsidRPr="008B1D02">
              <w:rPr>
                <w:rFonts w:ascii="Calibri" w:eastAsia="SimSun" w:hAnsi="Calibri" w:cs="Calibri"/>
                <w:color w:val="000000"/>
                <w:sz w:val="22"/>
                <w:szCs w:val="22"/>
                <w:lang w:val="en-US" w:eastAsia="zh-CN"/>
              </w:rPr>
              <w:t xml:space="preserve"> A </w:t>
            </w:r>
            <w:r w:rsidRPr="008B1D02">
              <w:rPr>
                <w:rFonts w:ascii="Calibri" w:eastAsia="SimSun" w:hAnsi="Calibri" w:cs="Calibri"/>
                <w:b/>
                <w:bCs/>
                <w:color w:val="000000"/>
                <w:sz w:val="22"/>
                <w:szCs w:val="22"/>
                <w:lang w:val="en-US" w:eastAsia="zh-CN"/>
              </w:rPr>
              <w:t>financial and narrative report</w:t>
            </w:r>
            <w:r w:rsidRPr="008B1D02">
              <w:rPr>
                <w:rFonts w:ascii="Calibri" w:eastAsia="SimSun" w:hAnsi="Calibri" w:cs="Calibri"/>
                <w:color w:val="000000"/>
                <w:sz w:val="22"/>
                <w:szCs w:val="22"/>
                <w:lang w:val="en-US" w:eastAsia="zh-CN"/>
              </w:rPr>
              <w:t xml:space="preserve"> linking funding to specific gender-related results and ensuring there is a justification for activities considered GEM 0 is published </w:t>
            </w:r>
          </w:p>
          <w:p w14:paraId="2EDFAB3C" w14:textId="77777777" w:rsidR="0009320B" w:rsidRPr="0009320B" w:rsidRDefault="0009320B" w:rsidP="00CD04CD">
            <w:pPr>
              <w:rPr>
                <w:rFonts w:asciiTheme="majorHAnsi" w:hAnsiTheme="majorHAnsi" w:cstheme="majorHAnsi"/>
                <w:b/>
                <w:bCs/>
                <w:color w:val="000000"/>
                <w:sz w:val="22"/>
                <w:szCs w:val="22"/>
                <w:lang w:val="en-US"/>
              </w:rPr>
            </w:pPr>
          </w:p>
        </w:tc>
        <w:tc>
          <w:tcPr>
            <w:tcW w:w="4585" w:type="dxa"/>
            <w:tcBorders>
              <w:top w:val="single" w:sz="4" w:space="0" w:color="auto"/>
              <w:left w:val="single" w:sz="4" w:space="0" w:color="auto"/>
              <w:bottom w:val="single" w:sz="4" w:space="0" w:color="auto"/>
              <w:right w:val="single" w:sz="4" w:space="0" w:color="auto"/>
            </w:tcBorders>
            <w:shd w:val="clear" w:color="auto" w:fill="FFFFFF" w:themeFill="background1"/>
          </w:tcPr>
          <w:p w14:paraId="55B8DEBC" w14:textId="7426BA65" w:rsidR="0009320B" w:rsidRPr="008B1D02" w:rsidRDefault="007979AC" w:rsidP="00CD04CD">
            <w:pPr>
              <w:rPr>
                <w:rFonts w:asciiTheme="majorHAnsi" w:hAnsiTheme="majorHAnsi" w:cstheme="majorHAnsi"/>
                <w:b/>
                <w:bCs/>
                <w:color w:val="000000"/>
                <w:sz w:val="22"/>
                <w:szCs w:val="22"/>
                <w:lang w:val="en-US"/>
              </w:rPr>
            </w:pPr>
            <w:r w:rsidRPr="00D97347">
              <w:rPr>
                <w:rFonts w:ascii="Calibri" w:hAnsi="Calibri" w:cs="Calibri"/>
                <w:color w:val="000000"/>
                <w:sz w:val="22"/>
                <w:szCs w:val="22"/>
                <w:lang w:val="en-GB"/>
              </w:rPr>
              <w:t>10c. Financial benchmark for resource allocation for gender equality and women’s empowerment mandate is exceeded.</w:t>
            </w:r>
          </w:p>
        </w:tc>
      </w:tr>
    </w:tbl>
    <w:p w14:paraId="168E27EF" w14:textId="77777777" w:rsidR="0009320B" w:rsidRDefault="0009320B" w:rsidP="00DE5890">
      <w:pPr>
        <w:rPr>
          <w:sz w:val="22"/>
          <w:szCs w:val="22"/>
          <w:lang w:val="en-GB"/>
        </w:rPr>
      </w:pPr>
    </w:p>
    <w:p w14:paraId="066FB413" w14:textId="77777777" w:rsidR="00DE5890" w:rsidRDefault="00DE5890"/>
    <w:p w14:paraId="0028D946" w14:textId="77777777" w:rsidR="00DE5890" w:rsidRPr="008B1D02" w:rsidRDefault="00DE5890" w:rsidP="00DE5890">
      <w:pPr>
        <w:pStyle w:val="Heading1"/>
        <w:rPr>
          <w:b/>
          <w:bCs/>
          <w:color w:val="0070C0"/>
          <w:sz w:val="22"/>
          <w:szCs w:val="22"/>
          <w:lang w:val="en-GB"/>
        </w:rPr>
      </w:pPr>
      <w:bookmarkStart w:id="10" w:name="_Toc213685579"/>
      <w:r w:rsidRPr="008B1D02">
        <w:rPr>
          <w:b/>
          <w:bCs/>
          <w:color w:val="0070C0"/>
          <w:sz w:val="22"/>
          <w:szCs w:val="22"/>
          <w:lang w:val="en-GB"/>
        </w:rPr>
        <w:t>PI 11: Gender Architecture</w:t>
      </w:r>
      <w:bookmarkEnd w:id="10"/>
    </w:p>
    <w:p w14:paraId="3A2400E3" w14:textId="77777777" w:rsidR="00DE5890" w:rsidRDefault="00DE5890" w:rsidP="00DE5890">
      <w:pPr>
        <w:rPr>
          <w:b/>
          <w:sz w:val="22"/>
          <w:szCs w:val="22"/>
          <w:lang w:val="en-GB"/>
        </w:rPr>
      </w:pPr>
    </w:p>
    <w:tbl>
      <w:tblPr>
        <w:tblW w:w="0" w:type="auto"/>
        <w:tblInd w:w="-275" w:type="dxa"/>
        <w:tblLook w:val="0000" w:firstRow="0" w:lastRow="0" w:firstColumn="0" w:lastColumn="0" w:noHBand="0" w:noVBand="0"/>
      </w:tblPr>
      <w:tblGrid>
        <w:gridCol w:w="9090"/>
        <w:gridCol w:w="4135"/>
      </w:tblGrid>
      <w:tr w:rsidR="0009320B" w:rsidRPr="00793EFD" w14:paraId="5D177E9F"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304E023" w14:textId="77777777" w:rsidR="0009320B" w:rsidRPr="00793EFD" w:rsidRDefault="0009320B" w:rsidP="00CD04CD">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1FB42128" w14:textId="77777777" w:rsidTr="007979AC">
        <w:tc>
          <w:tcPr>
            <w:tcW w:w="9090" w:type="dxa"/>
            <w:tcBorders>
              <w:top w:val="single" w:sz="4" w:space="0" w:color="auto"/>
              <w:left w:val="single" w:sz="4" w:space="0" w:color="auto"/>
              <w:bottom w:val="single" w:sz="4" w:space="0" w:color="auto"/>
              <w:right w:val="single" w:sz="4" w:space="0" w:color="auto"/>
            </w:tcBorders>
            <w:shd w:val="clear" w:color="auto" w:fill="F3F7ED"/>
          </w:tcPr>
          <w:p w14:paraId="4900B998" w14:textId="77777777" w:rsidR="00273547" w:rsidRPr="00273547" w:rsidRDefault="00273547" w:rsidP="00CD04CD">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p>
        </w:tc>
        <w:tc>
          <w:tcPr>
            <w:tcW w:w="4135" w:type="dxa"/>
            <w:tcBorders>
              <w:top w:val="single" w:sz="4" w:space="0" w:color="auto"/>
              <w:left w:val="single" w:sz="4" w:space="0" w:color="auto"/>
              <w:bottom w:val="single" w:sz="4" w:space="0" w:color="auto"/>
              <w:right w:val="single" w:sz="4" w:space="0" w:color="auto"/>
            </w:tcBorders>
            <w:shd w:val="clear" w:color="auto" w:fill="FFFFFF" w:themeFill="background1"/>
          </w:tcPr>
          <w:p w14:paraId="3BDCC667" w14:textId="77777777" w:rsidR="00273547" w:rsidRPr="00273547" w:rsidRDefault="00273547" w:rsidP="00CD04CD">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p>
        </w:tc>
      </w:tr>
      <w:tr w:rsidR="0009320B" w:rsidRPr="008B1D02" w14:paraId="0E00E6CD" w14:textId="77777777" w:rsidTr="007979AC">
        <w:trPr>
          <w:trHeight w:val="512"/>
        </w:trPr>
        <w:tc>
          <w:tcPr>
            <w:tcW w:w="9090" w:type="dxa"/>
            <w:tcBorders>
              <w:top w:val="single" w:sz="4" w:space="0" w:color="auto"/>
              <w:left w:val="single" w:sz="4" w:space="0" w:color="auto"/>
              <w:bottom w:val="single" w:sz="4" w:space="0" w:color="auto"/>
              <w:right w:val="single" w:sz="4" w:space="0" w:color="auto"/>
            </w:tcBorders>
            <w:shd w:val="clear" w:color="auto" w:fill="F3F7ED"/>
          </w:tcPr>
          <w:p w14:paraId="5E3F097E" w14:textId="77777777" w:rsidR="007979AC" w:rsidRPr="008B1D02" w:rsidRDefault="007979AC" w:rsidP="007979AC">
            <w:pPr>
              <w:rPr>
                <w:rFonts w:ascii="Calibri" w:hAnsi="Calibri" w:cs="Calibri"/>
                <w:color w:val="000000"/>
                <w:sz w:val="22"/>
                <w:szCs w:val="22"/>
                <w:lang w:val="en-US"/>
              </w:rPr>
            </w:pPr>
            <w:r w:rsidRPr="008B1D02">
              <w:rPr>
                <w:rFonts w:ascii="Calibri" w:hAnsi="Calibri" w:cs="Calibri"/>
                <w:b/>
                <w:bCs/>
                <w:color w:val="000000"/>
                <w:sz w:val="22"/>
                <w:szCs w:val="22"/>
                <w:lang w:val="en-GB"/>
              </w:rPr>
              <w:t>11a.</w:t>
            </w:r>
            <w:r w:rsidRPr="008B1D02">
              <w:rPr>
                <w:rFonts w:ascii="Calibri" w:hAnsi="Calibri" w:cs="Calibri"/>
                <w:color w:val="000000"/>
                <w:sz w:val="22"/>
                <w:szCs w:val="22"/>
                <w:lang w:val="en-GB"/>
              </w:rPr>
              <w:t xml:space="preserve"> Gender focal points or equivalent at </w:t>
            </w:r>
            <w:r w:rsidRPr="008B1D02">
              <w:rPr>
                <w:rFonts w:ascii="Calibri" w:hAnsi="Calibri" w:cs="Calibri"/>
                <w:color w:val="000000"/>
                <w:sz w:val="22"/>
                <w:szCs w:val="22"/>
                <w:lang w:val="en-US"/>
              </w:rPr>
              <w:t>at HQ, regional and/or country levels are:  </w:t>
            </w:r>
          </w:p>
          <w:p w14:paraId="335C0735" w14:textId="77777777" w:rsidR="007979AC" w:rsidRPr="008B1D02" w:rsidRDefault="007979AC" w:rsidP="007979AC">
            <w:pPr>
              <w:rPr>
                <w:rFonts w:ascii="Calibri" w:hAnsi="Calibri" w:cs="Calibri"/>
                <w:color w:val="000000"/>
                <w:sz w:val="22"/>
                <w:szCs w:val="22"/>
                <w:lang w:val="en-US"/>
              </w:rPr>
            </w:pPr>
            <w:r w:rsidRPr="008B1D02">
              <w:rPr>
                <w:rFonts w:ascii="Calibri" w:hAnsi="Calibri" w:cs="Calibri"/>
                <w:color w:val="000000"/>
                <w:sz w:val="22"/>
                <w:szCs w:val="22"/>
                <w:lang w:val="en-US"/>
              </w:rPr>
              <w:t xml:space="preserve">a. appointed from </w:t>
            </w:r>
            <w:r w:rsidRPr="008B1D02">
              <w:rPr>
                <w:rFonts w:ascii="Calibri" w:hAnsi="Calibri" w:cs="Calibri"/>
                <w:b/>
                <w:bCs/>
                <w:color w:val="000000"/>
                <w:sz w:val="22"/>
                <w:szCs w:val="22"/>
                <w:lang w:val="en-US"/>
              </w:rPr>
              <w:t xml:space="preserve">Professional staff level P4 </w:t>
            </w:r>
            <w:r w:rsidRPr="008B1D02">
              <w:rPr>
                <w:rFonts w:ascii="Calibri" w:hAnsi="Calibri" w:cs="Calibri"/>
                <w:color w:val="000000"/>
                <w:sz w:val="22"/>
                <w:szCs w:val="22"/>
                <w:lang w:val="en-US"/>
              </w:rPr>
              <w:t xml:space="preserve">and above or equivalent </w:t>
            </w:r>
            <w:r w:rsidRPr="008B1D02">
              <w:rPr>
                <w:rFonts w:ascii="Calibri" w:hAnsi="Calibri" w:cs="Calibri"/>
                <w:b/>
                <w:bCs/>
                <w:color w:val="000000"/>
                <w:sz w:val="22"/>
                <w:szCs w:val="22"/>
                <w:lang w:val="en-US"/>
              </w:rPr>
              <w:t>National Professional Officers </w:t>
            </w:r>
            <w:r w:rsidRPr="008B1D02">
              <w:rPr>
                <w:rFonts w:ascii="Calibri" w:hAnsi="Calibri" w:cs="Calibri"/>
                <w:color w:val="000000"/>
                <w:sz w:val="22"/>
                <w:szCs w:val="22"/>
                <w:lang w:val="en-US"/>
              </w:rPr>
              <w:t> </w:t>
            </w:r>
          </w:p>
          <w:p w14:paraId="6C8D4D53" w14:textId="77777777" w:rsidR="007979AC" w:rsidRPr="008B1D02" w:rsidRDefault="007979AC" w:rsidP="007979AC">
            <w:pPr>
              <w:rPr>
                <w:rFonts w:ascii="Calibri" w:hAnsi="Calibri" w:cs="Calibri"/>
                <w:color w:val="000000"/>
                <w:sz w:val="22"/>
                <w:szCs w:val="22"/>
                <w:lang w:val="en-US"/>
              </w:rPr>
            </w:pPr>
            <w:r w:rsidRPr="008B1D02">
              <w:rPr>
                <w:rFonts w:ascii="Calibri" w:hAnsi="Calibri" w:cs="Calibri"/>
                <w:color w:val="000000"/>
                <w:sz w:val="22"/>
                <w:szCs w:val="22"/>
                <w:lang w:val="en-US"/>
              </w:rPr>
              <w:t xml:space="preserve">b. </w:t>
            </w:r>
            <w:proofErr w:type="gramStart"/>
            <w:r w:rsidRPr="008B1D02">
              <w:rPr>
                <w:rFonts w:ascii="Calibri" w:hAnsi="Calibri" w:cs="Calibri"/>
                <w:color w:val="000000"/>
                <w:sz w:val="22"/>
                <w:szCs w:val="22"/>
                <w:lang w:val="en-US"/>
              </w:rPr>
              <w:t>have</w:t>
            </w:r>
            <w:proofErr w:type="gramEnd"/>
            <w:r w:rsidRPr="008B1D02">
              <w:rPr>
                <w:rFonts w:ascii="Calibri" w:hAnsi="Calibri" w:cs="Calibri"/>
                <w:color w:val="000000"/>
                <w:sz w:val="22"/>
                <w:szCs w:val="22"/>
                <w:lang w:val="en-US"/>
              </w:rPr>
              <w:t xml:space="preserve"> written </w:t>
            </w:r>
            <w:r w:rsidRPr="008B1D02">
              <w:rPr>
                <w:rFonts w:ascii="Calibri" w:hAnsi="Calibri" w:cs="Calibri"/>
                <w:b/>
                <w:bCs/>
                <w:color w:val="000000"/>
                <w:sz w:val="22"/>
                <w:szCs w:val="22"/>
                <w:lang w:val="en-US"/>
              </w:rPr>
              <w:t>terms of reference </w:t>
            </w:r>
            <w:r w:rsidRPr="008B1D02">
              <w:rPr>
                <w:rFonts w:ascii="Calibri" w:hAnsi="Calibri" w:cs="Calibri"/>
                <w:color w:val="000000"/>
                <w:sz w:val="22"/>
                <w:szCs w:val="22"/>
                <w:lang w:val="en-US"/>
              </w:rPr>
              <w:t> </w:t>
            </w:r>
          </w:p>
          <w:p w14:paraId="03DC5787" w14:textId="77777777" w:rsidR="007979AC" w:rsidRPr="008B1D02" w:rsidRDefault="007979AC" w:rsidP="007979AC">
            <w:pPr>
              <w:rPr>
                <w:rFonts w:ascii="Calibri" w:hAnsi="Calibri" w:cs="Calibri"/>
                <w:color w:val="000000"/>
                <w:sz w:val="22"/>
                <w:szCs w:val="22"/>
                <w:lang w:val="en-US"/>
              </w:rPr>
            </w:pPr>
            <w:r w:rsidRPr="008B1D02">
              <w:rPr>
                <w:rFonts w:ascii="Calibri" w:hAnsi="Calibri" w:cs="Calibri"/>
                <w:color w:val="000000"/>
                <w:sz w:val="22"/>
                <w:szCs w:val="22"/>
                <w:lang w:val="en-US"/>
              </w:rPr>
              <w:t xml:space="preserve">c. capacitated with adequate </w:t>
            </w:r>
            <w:r w:rsidRPr="008B1D02">
              <w:rPr>
                <w:rFonts w:ascii="Calibri" w:hAnsi="Calibri" w:cs="Calibri"/>
                <w:b/>
                <w:bCs/>
                <w:color w:val="000000"/>
                <w:sz w:val="22"/>
                <w:szCs w:val="22"/>
                <w:lang w:val="en-US"/>
              </w:rPr>
              <w:t>gender expertise</w:t>
            </w:r>
            <w:r w:rsidRPr="008B1D02">
              <w:rPr>
                <w:rFonts w:ascii="Calibri" w:hAnsi="Calibri" w:cs="Calibri"/>
                <w:color w:val="000000"/>
                <w:sz w:val="22"/>
                <w:szCs w:val="22"/>
                <w:lang w:val="en-US"/>
              </w:rPr>
              <w:t> </w:t>
            </w:r>
          </w:p>
          <w:p w14:paraId="37167896" w14:textId="77777777" w:rsidR="007979AC" w:rsidRPr="008B1D02" w:rsidRDefault="007979AC" w:rsidP="007979AC">
            <w:pPr>
              <w:rPr>
                <w:rFonts w:ascii="Calibri" w:hAnsi="Calibri" w:cs="Calibri"/>
                <w:color w:val="000000"/>
                <w:sz w:val="22"/>
                <w:szCs w:val="22"/>
                <w:lang w:val="en-US"/>
              </w:rPr>
            </w:pPr>
            <w:r w:rsidRPr="008B1D02">
              <w:rPr>
                <w:rFonts w:ascii="Calibri" w:hAnsi="Calibri" w:cs="Calibri"/>
                <w:color w:val="000000"/>
                <w:sz w:val="22"/>
                <w:szCs w:val="22"/>
                <w:lang w:val="en-US"/>
              </w:rPr>
              <w:t xml:space="preserve">d. at least </w:t>
            </w:r>
            <w:r w:rsidRPr="008B1D02">
              <w:rPr>
                <w:rFonts w:ascii="Calibri" w:hAnsi="Calibri" w:cs="Calibri"/>
                <w:b/>
                <w:bCs/>
                <w:color w:val="000000"/>
                <w:sz w:val="22"/>
                <w:szCs w:val="22"/>
                <w:lang w:val="en-US"/>
              </w:rPr>
              <w:t xml:space="preserve">20 percent of their time </w:t>
            </w:r>
            <w:r w:rsidRPr="008B1D02">
              <w:rPr>
                <w:rFonts w:ascii="Calibri" w:hAnsi="Calibri" w:cs="Calibri"/>
                <w:color w:val="000000"/>
                <w:sz w:val="22"/>
                <w:szCs w:val="22"/>
                <w:lang w:val="en-US"/>
              </w:rPr>
              <w:t>is allocated to gender focal point functions</w:t>
            </w:r>
          </w:p>
          <w:p w14:paraId="696186C8" w14:textId="77777777" w:rsidR="0009320B" w:rsidRPr="00793EFD" w:rsidRDefault="0009320B" w:rsidP="00CD04CD">
            <w:pPr>
              <w:rPr>
                <w:rFonts w:asciiTheme="majorHAnsi" w:hAnsiTheme="majorHAnsi" w:cstheme="majorHAnsi"/>
                <w:color w:val="000000"/>
                <w:sz w:val="22"/>
                <w:szCs w:val="22"/>
                <w:lang w:val="en-US"/>
              </w:rPr>
            </w:pPr>
          </w:p>
        </w:tc>
        <w:tc>
          <w:tcPr>
            <w:tcW w:w="4135" w:type="dxa"/>
            <w:tcBorders>
              <w:top w:val="single" w:sz="4" w:space="0" w:color="auto"/>
              <w:left w:val="single" w:sz="4" w:space="0" w:color="auto"/>
              <w:bottom w:val="single" w:sz="4" w:space="0" w:color="auto"/>
              <w:right w:val="single" w:sz="4" w:space="0" w:color="auto"/>
            </w:tcBorders>
            <w:shd w:val="clear" w:color="auto" w:fill="FFFFFF" w:themeFill="background1"/>
          </w:tcPr>
          <w:p w14:paraId="354FE7AB" w14:textId="77777777" w:rsidR="007979AC" w:rsidRDefault="007979AC" w:rsidP="00CD04CD">
            <w:pPr>
              <w:rPr>
                <w:rFonts w:ascii="Calibri" w:hAnsi="Calibri" w:cs="Calibri"/>
                <w:color w:val="000000"/>
                <w:sz w:val="22"/>
                <w:szCs w:val="22"/>
                <w:lang w:val="en-GB"/>
              </w:rPr>
            </w:pPr>
            <w:r w:rsidRPr="00D97347">
              <w:rPr>
                <w:rFonts w:ascii="Calibri" w:hAnsi="Calibri" w:cs="Calibri"/>
                <w:color w:val="000000"/>
                <w:sz w:val="22"/>
                <w:szCs w:val="22"/>
                <w:lang w:val="en-GB"/>
              </w:rPr>
              <w:t xml:space="preserve">11a. Gender focal points or equivalent at HQ, regional and country levels are: </w:t>
            </w:r>
          </w:p>
          <w:p w14:paraId="65890A78" w14:textId="77777777" w:rsidR="007979AC" w:rsidRDefault="007979AC" w:rsidP="00CD04CD">
            <w:pPr>
              <w:rPr>
                <w:rFonts w:ascii="Calibri" w:hAnsi="Calibri" w:cs="Calibri"/>
                <w:color w:val="000000"/>
                <w:sz w:val="22"/>
                <w:szCs w:val="22"/>
                <w:lang w:val="en-GB"/>
              </w:rPr>
            </w:pPr>
            <w:r w:rsidRPr="00D97347">
              <w:rPr>
                <w:rFonts w:ascii="Calibri" w:hAnsi="Calibri" w:cs="Calibri"/>
                <w:color w:val="000000"/>
                <w:sz w:val="22"/>
                <w:szCs w:val="22"/>
                <w:lang w:val="en-GB"/>
              </w:rPr>
              <w:t xml:space="preserve">a. designated from staff level P4 and above </w:t>
            </w:r>
          </w:p>
          <w:p w14:paraId="5FDC2960" w14:textId="1C2C2B62" w:rsidR="007979AC" w:rsidRDefault="007979AC" w:rsidP="00CD04CD">
            <w:pPr>
              <w:rPr>
                <w:rFonts w:ascii="Calibri" w:hAnsi="Calibri" w:cs="Calibri"/>
                <w:color w:val="000000"/>
                <w:sz w:val="22"/>
                <w:szCs w:val="22"/>
                <w:lang w:val="en-GB"/>
              </w:rPr>
            </w:pPr>
            <w:r w:rsidRPr="00D97347">
              <w:rPr>
                <w:rFonts w:ascii="Calibri" w:hAnsi="Calibri" w:cs="Calibri"/>
                <w:color w:val="000000"/>
                <w:sz w:val="22"/>
                <w:szCs w:val="22"/>
                <w:lang w:val="en-GB"/>
              </w:rPr>
              <w:t xml:space="preserve">b. </w:t>
            </w:r>
            <w:proofErr w:type="gramStart"/>
            <w:r w:rsidRPr="00D97347">
              <w:rPr>
                <w:rFonts w:ascii="Calibri" w:hAnsi="Calibri" w:cs="Calibri"/>
                <w:color w:val="000000"/>
                <w:sz w:val="22"/>
                <w:szCs w:val="22"/>
                <w:lang w:val="en-GB"/>
              </w:rPr>
              <w:t>have</w:t>
            </w:r>
            <w:proofErr w:type="gramEnd"/>
            <w:r w:rsidRPr="00D97347">
              <w:rPr>
                <w:rFonts w:ascii="Calibri" w:hAnsi="Calibri" w:cs="Calibri"/>
                <w:color w:val="000000"/>
                <w:sz w:val="22"/>
                <w:szCs w:val="22"/>
                <w:lang w:val="en-GB"/>
              </w:rPr>
              <w:t xml:space="preserve"> written terms of reference </w:t>
            </w:r>
          </w:p>
          <w:p w14:paraId="5D7C8B82" w14:textId="5577614A" w:rsidR="0009320B" w:rsidRPr="008B1D02" w:rsidRDefault="007979AC" w:rsidP="00CD04CD">
            <w:pPr>
              <w:rPr>
                <w:rFonts w:asciiTheme="majorHAnsi" w:hAnsiTheme="majorHAnsi" w:cstheme="majorHAnsi"/>
                <w:color w:val="000000"/>
                <w:sz w:val="22"/>
                <w:szCs w:val="22"/>
                <w:lang w:val="en-US"/>
              </w:rPr>
            </w:pPr>
            <w:r w:rsidRPr="00D97347">
              <w:rPr>
                <w:rFonts w:ascii="Calibri" w:hAnsi="Calibri" w:cs="Calibri"/>
                <w:color w:val="000000"/>
                <w:sz w:val="22"/>
                <w:szCs w:val="22"/>
                <w:lang w:val="en-GB"/>
              </w:rPr>
              <w:t>c. at least 20 per cent of their time is allocated to gender focal point functions.</w:t>
            </w:r>
          </w:p>
        </w:tc>
      </w:tr>
      <w:tr w:rsidR="0009320B" w:rsidRPr="008B1D02" w14:paraId="2F7E03E3"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3A30184"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09320B" w:rsidRPr="008B1D02" w14:paraId="18481B5B" w14:textId="77777777" w:rsidTr="007979AC">
        <w:trPr>
          <w:trHeight w:val="701"/>
        </w:trPr>
        <w:tc>
          <w:tcPr>
            <w:tcW w:w="9090" w:type="dxa"/>
            <w:tcBorders>
              <w:top w:val="single" w:sz="4" w:space="0" w:color="auto"/>
              <w:left w:val="single" w:sz="4" w:space="0" w:color="auto"/>
              <w:bottom w:val="single" w:sz="4" w:space="0" w:color="auto"/>
              <w:right w:val="single" w:sz="4" w:space="0" w:color="auto"/>
            </w:tcBorders>
            <w:shd w:val="clear" w:color="auto" w:fill="F3F7ED"/>
          </w:tcPr>
          <w:p w14:paraId="3D896113" w14:textId="77777777" w:rsidR="007979AC" w:rsidRPr="008B1D02" w:rsidRDefault="007979AC" w:rsidP="007979AC">
            <w:pPr>
              <w:rPr>
                <w:rFonts w:ascii="Calibri" w:hAnsi="Calibri" w:cs="Calibri"/>
                <w:color w:val="000000"/>
                <w:sz w:val="22"/>
                <w:szCs w:val="22"/>
                <w:lang w:val="en-US"/>
              </w:rPr>
            </w:pPr>
            <w:r w:rsidRPr="008B1D02">
              <w:rPr>
                <w:rFonts w:ascii="Calibri" w:hAnsi="Calibri" w:cs="Calibri"/>
                <w:b/>
                <w:bCs/>
                <w:color w:val="000000"/>
                <w:sz w:val="22"/>
                <w:szCs w:val="22"/>
                <w:lang w:val="en-GB"/>
              </w:rPr>
              <w:t>11bi.</w:t>
            </w:r>
            <w:r w:rsidRPr="008B1D02">
              <w:rPr>
                <w:rFonts w:ascii="Calibri" w:hAnsi="Calibri" w:cs="Calibri"/>
                <w:color w:val="000000"/>
                <w:sz w:val="22"/>
                <w:szCs w:val="22"/>
                <w:lang w:val="en-GB"/>
              </w:rPr>
              <w:t xml:space="preserve"> Gender </w:t>
            </w:r>
            <w:r w:rsidRPr="008B1D02">
              <w:rPr>
                <w:rFonts w:ascii="Calibri" w:hAnsi="Calibri" w:cs="Calibri"/>
                <w:color w:val="000000"/>
                <w:sz w:val="22"/>
                <w:szCs w:val="22"/>
                <w:lang w:val="en-US"/>
              </w:rPr>
              <w:t>focal points or equivalent at HQ, regional and/or country levels are:  </w:t>
            </w:r>
          </w:p>
          <w:p w14:paraId="5A5DFD87" w14:textId="77777777" w:rsidR="007979AC" w:rsidRPr="008B1D02" w:rsidRDefault="007979AC" w:rsidP="007979AC">
            <w:pPr>
              <w:rPr>
                <w:rFonts w:ascii="Calibri" w:hAnsi="Calibri" w:cs="Calibri"/>
                <w:color w:val="000000"/>
                <w:sz w:val="22"/>
                <w:szCs w:val="22"/>
                <w:lang w:val="en-US"/>
              </w:rPr>
            </w:pPr>
            <w:r w:rsidRPr="008B1D02">
              <w:rPr>
                <w:rFonts w:ascii="Calibri" w:hAnsi="Calibri" w:cs="Calibri"/>
                <w:color w:val="000000"/>
                <w:sz w:val="22"/>
                <w:szCs w:val="22"/>
                <w:lang w:val="en-US"/>
              </w:rPr>
              <w:t xml:space="preserve">a. appointed from </w:t>
            </w:r>
            <w:r w:rsidRPr="008B1D02">
              <w:rPr>
                <w:rFonts w:ascii="Calibri" w:hAnsi="Calibri" w:cs="Calibri"/>
                <w:b/>
                <w:bCs/>
                <w:color w:val="000000"/>
                <w:sz w:val="22"/>
                <w:szCs w:val="22"/>
                <w:lang w:val="en-US"/>
              </w:rPr>
              <w:t xml:space="preserve">Professional staff level P4 </w:t>
            </w:r>
            <w:r w:rsidRPr="008B1D02">
              <w:rPr>
                <w:rFonts w:ascii="Calibri" w:hAnsi="Calibri" w:cs="Calibri"/>
                <w:color w:val="000000"/>
                <w:sz w:val="22"/>
                <w:szCs w:val="22"/>
                <w:lang w:val="en-US"/>
              </w:rPr>
              <w:t xml:space="preserve">and above or equivalent </w:t>
            </w:r>
            <w:r w:rsidRPr="008B1D02">
              <w:rPr>
                <w:rFonts w:ascii="Calibri" w:hAnsi="Calibri" w:cs="Calibri"/>
                <w:b/>
                <w:bCs/>
                <w:color w:val="000000"/>
                <w:sz w:val="22"/>
                <w:szCs w:val="22"/>
                <w:lang w:val="en-US"/>
              </w:rPr>
              <w:t>National Professional Officers </w:t>
            </w:r>
            <w:r w:rsidRPr="008B1D02">
              <w:rPr>
                <w:rFonts w:ascii="Calibri" w:hAnsi="Calibri" w:cs="Calibri"/>
                <w:color w:val="000000"/>
                <w:sz w:val="22"/>
                <w:szCs w:val="22"/>
                <w:lang w:val="en-US"/>
              </w:rPr>
              <w:t> </w:t>
            </w:r>
          </w:p>
          <w:p w14:paraId="62D405E6" w14:textId="77777777" w:rsidR="007979AC" w:rsidRPr="008B1D02" w:rsidRDefault="007979AC" w:rsidP="007979AC">
            <w:pPr>
              <w:rPr>
                <w:rFonts w:ascii="Calibri" w:hAnsi="Calibri" w:cs="Calibri"/>
                <w:color w:val="000000"/>
                <w:sz w:val="22"/>
                <w:szCs w:val="22"/>
                <w:lang w:val="en-US"/>
              </w:rPr>
            </w:pPr>
            <w:r w:rsidRPr="008B1D02">
              <w:rPr>
                <w:rFonts w:ascii="Calibri" w:hAnsi="Calibri" w:cs="Calibri"/>
                <w:color w:val="000000"/>
                <w:sz w:val="22"/>
                <w:szCs w:val="22"/>
                <w:lang w:val="en-US"/>
              </w:rPr>
              <w:t xml:space="preserve">b. </w:t>
            </w:r>
            <w:proofErr w:type="gramStart"/>
            <w:r w:rsidRPr="008B1D02">
              <w:rPr>
                <w:rFonts w:ascii="Calibri" w:hAnsi="Calibri" w:cs="Calibri"/>
                <w:color w:val="000000"/>
                <w:sz w:val="22"/>
                <w:szCs w:val="22"/>
                <w:lang w:val="en-US"/>
              </w:rPr>
              <w:t>have</w:t>
            </w:r>
            <w:proofErr w:type="gramEnd"/>
            <w:r w:rsidRPr="008B1D02">
              <w:rPr>
                <w:rFonts w:ascii="Calibri" w:hAnsi="Calibri" w:cs="Calibri"/>
                <w:color w:val="000000"/>
                <w:sz w:val="22"/>
                <w:szCs w:val="22"/>
                <w:lang w:val="en-US"/>
              </w:rPr>
              <w:t xml:space="preserve"> written </w:t>
            </w:r>
            <w:r w:rsidRPr="008B1D02">
              <w:rPr>
                <w:rFonts w:ascii="Calibri" w:hAnsi="Calibri" w:cs="Calibri"/>
                <w:b/>
                <w:bCs/>
                <w:color w:val="000000"/>
                <w:sz w:val="22"/>
                <w:szCs w:val="22"/>
                <w:lang w:val="en-US"/>
              </w:rPr>
              <w:t>terms of reference </w:t>
            </w:r>
            <w:r w:rsidRPr="008B1D02">
              <w:rPr>
                <w:rFonts w:ascii="Calibri" w:hAnsi="Calibri" w:cs="Calibri"/>
                <w:color w:val="000000"/>
                <w:sz w:val="22"/>
                <w:szCs w:val="22"/>
                <w:lang w:val="en-US"/>
              </w:rPr>
              <w:t> </w:t>
            </w:r>
          </w:p>
          <w:p w14:paraId="7AF32AEF" w14:textId="77777777" w:rsidR="007979AC" w:rsidRPr="008B1D02" w:rsidRDefault="007979AC" w:rsidP="007979AC">
            <w:pPr>
              <w:rPr>
                <w:rFonts w:ascii="Calibri" w:hAnsi="Calibri" w:cs="Calibri"/>
                <w:color w:val="000000"/>
                <w:sz w:val="22"/>
                <w:szCs w:val="22"/>
                <w:lang w:val="en-US"/>
              </w:rPr>
            </w:pPr>
            <w:r w:rsidRPr="008B1D02">
              <w:rPr>
                <w:rFonts w:ascii="Calibri" w:hAnsi="Calibri" w:cs="Calibri"/>
                <w:color w:val="000000"/>
                <w:sz w:val="22"/>
                <w:szCs w:val="22"/>
                <w:lang w:val="en-US"/>
              </w:rPr>
              <w:t>c. capacitated with adequate gender expertise  </w:t>
            </w:r>
          </w:p>
          <w:p w14:paraId="5DC2FF9E" w14:textId="77777777" w:rsidR="007979AC" w:rsidRPr="008B1D02" w:rsidRDefault="007979AC" w:rsidP="007979AC">
            <w:pPr>
              <w:rPr>
                <w:rFonts w:ascii="Calibri" w:hAnsi="Calibri" w:cs="Calibri"/>
                <w:color w:val="000000"/>
                <w:sz w:val="22"/>
                <w:szCs w:val="22"/>
                <w:lang w:val="en-US"/>
              </w:rPr>
            </w:pPr>
            <w:r w:rsidRPr="008B1D02">
              <w:rPr>
                <w:rFonts w:ascii="Calibri" w:hAnsi="Calibri" w:cs="Calibri"/>
                <w:color w:val="000000"/>
                <w:sz w:val="22"/>
                <w:szCs w:val="22"/>
                <w:lang w:val="en-US"/>
              </w:rPr>
              <w:t xml:space="preserve">d. at least </w:t>
            </w:r>
            <w:r w:rsidRPr="008B1D02">
              <w:rPr>
                <w:rFonts w:ascii="Calibri" w:hAnsi="Calibri" w:cs="Calibri"/>
                <w:b/>
                <w:bCs/>
                <w:color w:val="000000"/>
                <w:sz w:val="22"/>
                <w:szCs w:val="22"/>
                <w:lang w:val="en-US"/>
              </w:rPr>
              <w:t xml:space="preserve">20 percent of their time </w:t>
            </w:r>
            <w:r w:rsidRPr="008B1D02">
              <w:rPr>
                <w:rFonts w:ascii="Calibri" w:hAnsi="Calibri" w:cs="Calibri"/>
                <w:color w:val="000000"/>
                <w:sz w:val="22"/>
                <w:szCs w:val="22"/>
                <w:lang w:val="en-US"/>
              </w:rPr>
              <w:t>is allocated to gender focal point functions </w:t>
            </w:r>
          </w:p>
          <w:p w14:paraId="1CD546B6" w14:textId="77777777" w:rsidR="007979AC" w:rsidRPr="008B1D02" w:rsidRDefault="007979AC" w:rsidP="007979AC">
            <w:pPr>
              <w:rPr>
                <w:rFonts w:ascii="Calibri" w:hAnsi="Calibri" w:cs="Calibri"/>
                <w:color w:val="000000"/>
                <w:sz w:val="22"/>
                <w:szCs w:val="22"/>
                <w:lang w:val="en-US"/>
              </w:rPr>
            </w:pPr>
            <w:r w:rsidRPr="008B1D02">
              <w:rPr>
                <w:rFonts w:ascii="Calibri" w:hAnsi="Calibri" w:cs="Calibri"/>
                <w:color w:val="000000"/>
                <w:sz w:val="22"/>
                <w:szCs w:val="22"/>
                <w:lang w:val="en-US"/>
              </w:rPr>
              <w:t> </w:t>
            </w:r>
          </w:p>
          <w:p w14:paraId="3D0686B0" w14:textId="77777777" w:rsidR="007979AC" w:rsidRPr="008B1D02" w:rsidRDefault="007979AC" w:rsidP="007979AC">
            <w:pPr>
              <w:rPr>
                <w:rFonts w:ascii="Calibri" w:hAnsi="Calibri" w:cs="Calibri"/>
                <w:b/>
                <w:bCs/>
                <w:color w:val="000000"/>
                <w:sz w:val="22"/>
                <w:szCs w:val="22"/>
                <w:lang w:val="en-US"/>
              </w:rPr>
            </w:pPr>
            <w:r w:rsidRPr="008B1D02">
              <w:rPr>
                <w:rFonts w:ascii="Calibri" w:hAnsi="Calibri" w:cs="Calibri"/>
                <w:b/>
                <w:bCs/>
                <w:color w:val="000000"/>
                <w:sz w:val="22"/>
                <w:szCs w:val="22"/>
                <w:lang w:val="en-US"/>
              </w:rPr>
              <w:t>and </w:t>
            </w:r>
          </w:p>
          <w:p w14:paraId="00E4C3D9" w14:textId="362BE83E" w:rsidR="007979AC" w:rsidRPr="008B1D02" w:rsidRDefault="007979AC" w:rsidP="007979AC">
            <w:pPr>
              <w:rPr>
                <w:rFonts w:ascii="Calibri" w:hAnsi="Calibri" w:cs="Calibri"/>
                <w:color w:val="000000"/>
                <w:sz w:val="22"/>
                <w:szCs w:val="22"/>
                <w:lang w:val="en-US"/>
              </w:rPr>
            </w:pPr>
            <w:r w:rsidRPr="008B1D02">
              <w:rPr>
                <w:rFonts w:ascii="Calibri" w:hAnsi="Calibri" w:cs="Calibri"/>
                <w:b/>
                <w:bCs/>
                <w:color w:val="000000"/>
                <w:sz w:val="22"/>
                <w:szCs w:val="22"/>
                <w:lang w:val="en-US"/>
              </w:rPr>
              <w:t>11bii.</w:t>
            </w:r>
            <w:r w:rsidRPr="008B1D02">
              <w:rPr>
                <w:rFonts w:ascii="Calibri" w:hAnsi="Calibri" w:cs="Calibri"/>
                <w:color w:val="000000"/>
                <w:sz w:val="22"/>
                <w:szCs w:val="22"/>
                <w:lang w:val="en-US"/>
              </w:rPr>
              <w:t xml:space="preserve"> </w:t>
            </w:r>
            <w:r w:rsidRPr="008B1D02">
              <w:rPr>
                <w:rFonts w:ascii="Calibri" w:hAnsi="Calibri" w:cs="Calibri"/>
                <w:b/>
                <w:bCs/>
                <w:color w:val="000000"/>
                <w:sz w:val="22"/>
                <w:szCs w:val="22"/>
                <w:lang w:val="en-US"/>
              </w:rPr>
              <w:t>Staffing standards, training and deployment preparation</w:t>
            </w:r>
            <w:r w:rsidRPr="008B1D02">
              <w:rPr>
                <w:rFonts w:ascii="Calibri" w:hAnsi="Calibri" w:cs="Calibri"/>
                <w:color w:val="000000"/>
                <w:sz w:val="22"/>
                <w:szCs w:val="22"/>
                <w:lang w:val="en-US"/>
              </w:rPr>
              <w:t xml:space="preserve"> needed for supporting the implementation of the entity’s gender equality goals are </w:t>
            </w:r>
            <w:r w:rsidRPr="008B1D02">
              <w:rPr>
                <w:rFonts w:ascii="Calibri" w:hAnsi="Calibri" w:cs="Calibri"/>
                <w:b/>
                <w:bCs/>
                <w:color w:val="000000"/>
                <w:sz w:val="22"/>
                <w:szCs w:val="22"/>
                <w:lang w:val="en-US"/>
              </w:rPr>
              <w:t>established  </w:t>
            </w:r>
            <w:r w:rsidRPr="008B1D02">
              <w:rPr>
                <w:rFonts w:ascii="Calibri" w:hAnsi="Calibri" w:cs="Calibri"/>
                <w:color w:val="000000"/>
                <w:sz w:val="22"/>
                <w:szCs w:val="22"/>
                <w:lang w:val="en-US"/>
              </w:rPr>
              <w:t> </w:t>
            </w:r>
          </w:p>
          <w:p w14:paraId="633A05B7" w14:textId="77777777" w:rsidR="007979AC" w:rsidRPr="008B1D02" w:rsidRDefault="007979AC" w:rsidP="007979AC">
            <w:pPr>
              <w:rPr>
                <w:rFonts w:ascii="Calibri" w:hAnsi="Calibri" w:cs="Calibri"/>
                <w:color w:val="000000"/>
                <w:sz w:val="22"/>
                <w:szCs w:val="22"/>
                <w:lang w:val="en-US"/>
              </w:rPr>
            </w:pPr>
            <w:r w:rsidRPr="008B1D02">
              <w:rPr>
                <w:rFonts w:ascii="Calibri" w:hAnsi="Calibri" w:cs="Calibri"/>
                <w:color w:val="000000"/>
                <w:sz w:val="22"/>
                <w:szCs w:val="22"/>
                <w:lang w:val="en-US"/>
              </w:rPr>
              <w:t>  </w:t>
            </w:r>
          </w:p>
          <w:p w14:paraId="6F73FE5C" w14:textId="4D796CD0" w:rsidR="007979AC" w:rsidRPr="008B1D02" w:rsidRDefault="007979AC" w:rsidP="007979AC">
            <w:pPr>
              <w:rPr>
                <w:rFonts w:ascii="Calibri" w:hAnsi="Calibri" w:cs="Calibri"/>
                <w:color w:val="000000"/>
                <w:sz w:val="22"/>
                <w:szCs w:val="22"/>
                <w:lang w:val="en-US"/>
              </w:rPr>
            </w:pPr>
            <w:r w:rsidRPr="008B1D02">
              <w:rPr>
                <w:rFonts w:ascii="Calibri" w:hAnsi="Calibri" w:cs="Calibri"/>
                <w:b/>
                <w:bCs/>
                <w:color w:val="000000"/>
                <w:sz w:val="22"/>
                <w:szCs w:val="22"/>
                <w:lang w:val="en-US"/>
              </w:rPr>
              <w:t>and  </w:t>
            </w:r>
            <w:r w:rsidRPr="008B1D02">
              <w:rPr>
                <w:rFonts w:ascii="Calibri" w:hAnsi="Calibri" w:cs="Calibri"/>
                <w:color w:val="000000"/>
                <w:sz w:val="22"/>
                <w:szCs w:val="22"/>
                <w:lang w:val="en-US"/>
              </w:rPr>
              <w:t> </w:t>
            </w:r>
          </w:p>
          <w:p w14:paraId="4FF1F267" w14:textId="77777777" w:rsidR="007979AC" w:rsidRPr="008B1D02" w:rsidRDefault="007979AC" w:rsidP="007979AC">
            <w:pPr>
              <w:rPr>
                <w:rFonts w:ascii="Calibri" w:hAnsi="Calibri" w:cs="Calibri"/>
                <w:color w:val="000000"/>
                <w:sz w:val="22"/>
                <w:szCs w:val="22"/>
                <w:lang w:val="en-US"/>
              </w:rPr>
            </w:pPr>
            <w:r w:rsidRPr="008B1D02">
              <w:rPr>
                <w:rFonts w:ascii="Calibri" w:hAnsi="Calibri" w:cs="Calibri"/>
                <w:b/>
                <w:bCs/>
                <w:color w:val="000000"/>
                <w:sz w:val="22"/>
                <w:szCs w:val="22"/>
                <w:lang w:val="en-US"/>
              </w:rPr>
              <w:t>11biii.</w:t>
            </w:r>
            <w:r w:rsidRPr="008B1D02">
              <w:rPr>
                <w:rFonts w:ascii="Calibri" w:hAnsi="Calibri" w:cs="Calibri"/>
                <w:color w:val="000000"/>
                <w:sz w:val="22"/>
                <w:szCs w:val="22"/>
                <w:lang w:val="en-US"/>
              </w:rPr>
              <w:t xml:space="preserve"> Gender </w:t>
            </w:r>
            <w:r w:rsidRPr="008B1D02">
              <w:rPr>
                <w:rFonts w:ascii="Calibri" w:hAnsi="Calibri" w:cs="Calibri"/>
                <w:b/>
                <w:bCs/>
                <w:color w:val="000000"/>
                <w:sz w:val="22"/>
                <w:szCs w:val="22"/>
                <w:lang w:val="en-US"/>
              </w:rPr>
              <w:t>department/unit is fully funded according to an agreed funding formula</w:t>
            </w:r>
            <w:r w:rsidRPr="008B1D02">
              <w:rPr>
                <w:rFonts w:ascii="Calibri" w:hAnsi="Calibri" w:cs="Calibri"/>
                <w:color w:val="000000"/>
                <w:sz w:val="22"/>
                <w:szCs w:val="22"/>
                <w:lang w:val="en-US"/>
              </w:rPr>
              <w:t>, based on staffing standards/ according to the entity mandate </w:t>
            </w:r>
          </w:p>
          <w:p w14:paraId="1067FAA1" w14:textId="77777777" w:rsidR="0009320B" w:rsidRPr="008B1D02" w:rsidRDefault="0009320B" w:rsidP="00CD04CD">
            <w:pPr>
              <w:rPr>
                <w:rFonts w:asciiTheme="majorHAnsi" w:hAnsiTheme="majorHAnsi" w:cstheme="majorHAnsi"/>
                <w:b/>
                <w:bCs/>
                <w:color w:val="000000"/>
                <w:sz w:val="22"/>
                <w:szCs w:val="22"/>
                <w:lang w:val="en-US"/>
              </w:rPr>
            </w:pPr>
          </w:p>
        </w:tc>
        <w:tc>
          <w:tcPr>
            <w:tcW w:w="4135" w:type="dxa"/>
            <w:tcBorders>
              <w:top w:val="single" w:sz="4" w:space="0" w:color="auto"/>
              <w:left w:val="single" w:sz="4" w:space="0" w:color="auto"/>
              <w:bottom w:val="single" w:sz="4" w:space="0" w:color="auto"/>
              <w:right w:val="single" w:sz="4" w:space="0" w:color="auto"/>
            </w:tcBorders>
            <w:shd w:val="clear" w:color="auto" w:fill="FFFFFF" w:themeFill="background1"/>
          </w:tcPr>
          <w:p w14:paraId="6DA44873" w14:textId="77777777" w:rsidR="007979AC" w:rsidRDefault="007979AC" w:rsidP="007979AC">
            <w:pPr>
              <w:rPr>
                <w:rFonts w:ascii="Calibri" w:hAnsi="Calibri" w:cs="Calibri"/>
                <w:color w:val="000000"/>
                <w:sz w:val="22"/>
                <w:szCs w:val="22"/>
                <w:lang w:val="en-GB"/>
              </w:rPr>
            </w:pPr>
            <w:r w:rsidRPr="00D97347">
              <w:rPr>
                <w:rFonts w:ascii="Calibri" w:hAnsi="Calibri" w:cs="Calibri"/>
                <w:color w:val="000000"/>
                <w:sz w:val="22"/>
                <w:szCs w:val="22"/>
                <w:lang w:val="en-GB"/>
              </w:rPr>
              <w:t xml:space="preserve">11bi. Gender focal points or equivalent at HQ, regional and country levels are: </w:t>
            </w:r>
          </w:p>
          <w:p w14:paraId="06BBA10A" w14:textId="77777777" w:rsidR="007979AC" w:rsidRDefault="007979AC" w:rsidP="007979AC">
            <w:pPr>
              <w:rPr>
                <w:rFonts w:ascii="Calibri" w:hAnsi="Calibri" w:cs="Calibri"/>
                <w:color w:val="000000"/>
                <w:sz w:val="22"/>
                <w:szCs w:val="22"/>
                <w:lang w:val="en-GB"/>
              </w:rPr>
            </w:pPr>
            <w:r w:rsidRPr="00D97347">
              <w:rPr>
                <w:rFonts w:ascii="Calibri" w:hAnsi="Calibri" w:cs="Calibri"/>
                <w:color w:val="000000"/>
                <w:sz w:val="22"/>
                <w:szCs w:val="22"/>
                <w:lang w:val="en-GB"/>
              </w:rPr>
              <w:t xml:space="preserve">a. designated from staff level P4 and above for both mainstreaming and representation of women </w:t>
            </w:r>
          </w:p>
          <w:p w14:paraId="77D7A0E7" w14:textId="77777777" w:rsidR="007979AC" w:rsidRDefault="007979AC" w:rsidP="007979AC">
            <w:pPr>
              <w:rPr>
                <w:rFonts w:ascii="Calibri" w:hAnsi="Calibri" w:cs="Calibri"/>
                <w:color w:val="000000"/>
                <w:sz w:val="22"/>
                <w:szCs w:val="22"/>
                <w:lang w:val="en-GB"/>
              </w:rPr>
            </w:pPr>
            <w:r w:rsidRPr="00D97347">
              <w:rPr>
                <w:rFonts w:ascii="Calibri" w:hAnsi="Calibri" w:cs="Calibri"/>
                <w:color w:val="000000"/>
                <w:sz w:val="22"/>
                <w:szCs w:val="22"/>
                <w:lang w:val="en-GB"/>
              </w:rPr>
              <w:t xml:space="preserve">b. </w:t>
            </w:r>
            <w:proofErr w:type="gramStart"/>
            <w:r w:rsidRPr="00D97347">
              <w:rPr>
                <w:rFonts w:ascii="Calibri" w:hAnsi="Calibri" w:cs="Calibri"/>
                <w:color w:val="000000"/>
                <w:sz w:val="22"/>
                <w:szCs w:val="22"/>
                <w:lang w:val="en-GB"/>
              </w:rPr>
              <w:t>have</w:t>
            </w:r>
            <w:proofErr w:type="gramEnd"/>
            <w:r w:rsidRPr="00D97347">
              <w:rPr>
                <w:rFonts w:ascii="Calibri" w:hAnsi="Calibri" w:cs="Calibri"/>
                <w:color w:val="000000"/>
                <w:sz w:val="22"/>
                <w:szCs w:val="22"/>
                <w:lang w:val="en-GB"/>
              </w:rPr>
              <w:t xml:space="preserve"> written terms of reference </w:t>
            </w:r>
          </w:p>
          <w:p w14:paraId="21317DE8" w14:textId="671DA88A" w:rsidR="007979AC" w:rsidRDefault="007979AC" w:rsidP="007979AC">
            <w:pPr>
              <w:rPr>
                <w:rFonts w:ascii="Calibri" w:hAnsi="Calibri" w:cs="Calibri"/>
                <w:color w:val="000000"/>
                <w:sz w:val="22"/>
                <w:szCs w:val="22"/>
                <w:lang w:val="en-GB"/>
              </w:rPr>
            </w:pPr>
            <w:r w:rsidRPr="00D97347">
              <w:rPr>
                <w:rFonts w:ascii="Calibri" w:hAnsi="Calibri" w:cs="Calibri"/>
                <w:color w:val="000000"/>
                <w:sz w:val="22"/>
                <w:szCs w:val="22"/>
                <w:lang w:val="en-GB"/>
              </w:rPr>
              <w:t>c. at least 20 per cent of their time is allocated to gender focal point functions</w:t>
            </w:r>
          </w:p>
          <w:p w14:paraId="455F6D5E" w14:textId="77777777" w:rsidR="007979AC" w:rsidRPr="00D97347" w:rsidRDefault="007979AC" w:rsidP="007979AC">
            <w:pPr>
              <w:rPr>
                <w:rFonts w:ascii="Calibri" w:hAnsi="Calibri" w:cs="Calibri"/>
                <w:color w:val="000000"/>
                <w:sz w:val="22"/>
                <w:szCs w:val="22"/>
                <w:lang w:val="en-GB"/>
              </w:rPr>
            </w:pPr>
          </w:p>
          <w:p w14:paraId="02B7F7D7" w14:textId="77777777" w:rsidR="007979AC" w:rsidRDefault="007979AC" w:rsidP="007979AC">
            <w:pPr>
              <w:rPr>
                <w:rFonts w:ascii="Calibri" w:hAnsi="Calibri" w:cs="Calibri"/>
                <w:b/>
                <w:bCs/>
                <w:color w:val="000000"/>
                <w:sz w:val="22"/>
                <w:szCs w:val="22"/>
                <w:lang w:val="en-GB"/>
              </w:rPr>
            </w:pPr>
            <w:r w:rsidRPr="00D97347">
              <w:rPr>
                <w:rFonts w:ascii="Calibri" w:hAnsi="Calibri" w:cs="Calibri"/>
                <w:b/>
                <w:bCs/>
                <w:color w:val="000000"/>
                <w:sz w:val="22"/>
                <w:szCs w:val="22"/>
                <w:lang w:val="en-GB"/>
              </w:rPr>
              <w:t>and</w:t>
            </w:r>
          </w:p>
          <w:p w14:paraId="33DACC90" w14:textId="77777777" w:rsidR="007979AC" w:rsidRPr="00D97347" w:rsidRDefault="007979AC" w:rsidP="007979AC">
            <w:pPr>
              <w:rPr>
                <w:rFonts w:ascii="Calibri" w:hAnsi="Calibri" w:cs="Calibri"/>
                <w:b/>
                <w:bCs/>
                <w:color w:val="000000"/>
                <w:sz w:val="22"/>
                <w:szCs w:val="22"/>
                <w:lang w:val="en-GB"/>
              </w:rPr>
            </w:pPr>
          </w:p>
          <w:p w14:paraId="000699D4" w14:textId="66AB9C50" w:rsidR="0009320B" w:rsidRPr="008B1D02" w:rsidRDefault="007979AC" w:rsidP="007979AC">
            <w:pPr>
              <w:rPr>
                <w:rFonts w:asciiTheme="majorHAnsi" w:hAnsiTheme="majorHAnsi" w:cstheme="majorHAnsi"/>
                <w:b/>
                <w:bCs/>
                <w:color w:val="000000"/>
                <w:sz w:val="22"/>
                <w:szCs w:val="22"/>
                <w:lang w:val="en-US"/>
              </w:rPr>
            </w:pPr>
            <w:r w:rsidRPr="00D97347">
              <w:rPr>
                <w:rFonts w:ascii="Calibri" w:hAnsi="Calibri" w:cs="Calibri"/>
                <w:color w:val="000000"/>
                <w:sz w:val="22"/>
                <w:szCs w:val="22"/>
                <w:lang w:val="en-GB"/>
              </w:rPr>
              <w:t>11bii. Gender department/unit is fully resourced according to the entity mandate.</w:t>
            </w:r>
          </w:p>
        </w:tc>
      </w:tr>
      <w:tr w:rsidR="0009320B" w:rsidRPr="008B1D02" w14:paraId="5041BE3B"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14E3486"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09320B" w:rsidRPr="008B1D02" w14:paraId="1B05D2D4" w14:textId="77777777" w:rsidTr="007979AC">
        <w:trPr>
          <w:trHeight w:val="881"/>
        </w:trPr>
        <w:tc>
          <w:tcPr>
            <w:tcW w:w="9090" w:type="dxa"/>
            <w:tcBorders>
              <w:top w:val="single" w:sz="4" w:space="0" w:color="auto"/>
              <w:left w:val="single" w:sz="4" w:space="0" w:color="auto"/>
              <w:bottom w:val="single" w:sz="4" w:space="0" w:color="auto"/>
              <w:right w:val="single" w:sz="4" w:space="0" w:color="auto"/>
            </w:tcBorders>
            <w:shd w:val="clear" w:color="auto" w:fill="F3F7ED"/>
          </w:tcPr>
          <w:p w14:paraId="33F7D221" w14:textId="77777777" w:rsidR="007979AC" w:rsidRPr="008B1D02" w:rsidRDefault="007979AC" w:rsidP="007979AC">
            <w:pPr>
              <w:rPr>
                <w:rFonts w:ascii="Calibri" w:hAnsi="Calibri" w:cs="Calibri"/>
                <w:bCs/>
                <w:color w:val="000000"/>
                <w:sz w:val="22"/>
                <w:szCs w:val="22"/>
                <w:lang w:val="en-US"/>
              </w:rPr>
            </w:pPr>
            <w:r w:rsidRPr="008B1D02">
              <w:rPr>
                <w:rFonts w:ascii="Calibri" w:hAnsi="Calibri" w:cs="Calibri"/>
                <w:b/>
                <w:color w:val="000000"/>
                <w:sz w:val="22"/>
                <w:szCs w:val="22"/>
                <w:lang w:val="en-GB"/>
              </w:rPr>
              <w:t>11ci.</w:t>
            </w:r>
            <w:r w:rsidRPr="008B1D02">
              <w:rPr>
                <w:rFonts w:ascii="Calibri" w:hAnsi="Calibri" w:cs="Calibri"/>
                <w:bCs/>
                <w:color w:val="000000"/>
                <w:sz w:val="22"/>
                <w:szCs w:val="22"/>
                <w:lang w:val="en-GB"/>
              </w:rPr>
              <w:t xml:space="preserve"> Gender focal points </w:t>
            </w:r>
            <w:r w:rsidRPr="008B1D02">
              <w:rPr>
                <w:rFonts w:ascii="Calibri" w:hAnsi="Calibri" w:cs="Calibri"/>
                <w:bCs/>
                <w:color w:val="000000"/>
                <w:sz w:val="22"/>
                <w:szCs w:val="22"/>
                <w:lang w:val="en-US"/>
              </w:rPr>
              <w:t>or equivalent at HQ, regional and/or country levels are:  </w:t>
            </w:r>
          </w:p>
          <w:p w14:paraId="45450664" w14:textId="77777777" w:rsidR="007979AC" w:rsidRPr="008B1D02" w:rsidRDefault="007979AC" w:rsidP="007979AC">
            <w:pPr>
              <w:rPr>
                <w:rFonts w:ascii="Calibri" w:hAnsi="Calibri" w:cs="Calibri"/>
                <w:bCs/>
                <w:color w:val="000000"/>
                <w:sz w:val="22"/>
                <w:szCs w:val="22"/>
                <w:lang w:val="en-US"/>
              </w:rPr>
            </w:pPr>
            <w:r w:rsidRPr="008B1D02">
              <w:rPr>
                <w:rFonts w:ascii="Calibri" w:hAnsi="Calibri" w:cs="Calibri"/>
                <w:bCs/>
                <w:color w:val="000000"/>
                <w:sz w:val="22"/>
                <w:szCs w:val="22"/>
                <w:lang w:val="en-US"/>
              </w:rPr>
              <w:t xml:space="preserve">a. appointed from </w:t>
            </w:r>
            <w:r w:rsidRPr="008B1D02">
              <w:rPr>
                <w:rFonts w:ascii="Calibri" w:hAnsi="Calibri" w:cs="Calibri"/>
                <w:b/>
                <w:bCs/>
                <w:color w:val="000000"/>
                <w:sz w:val="22"/>
                <w:szCs w:val="22"/>
                <w:lang w:val="en-US"/>
              </w:rPr>
              <w:t xml:space="preserve">Professional staff level P5 </w:t>
            </w:r>
            <w:r w:rsidRPr="008B1D02">
              <w:rPr>
                <w:rFonts w:ascii="Calibri" w:hAnsi="Calibri" w:cs="Calibri"/>
                <w:bCs/>
                <w:color w:val="000000"/>
                <w:sz w:val="22"/>
                <w:szCs w:val="22"/>
                <w:lang w:val="en-US"/>
              </w:rPr>
              <w:t xml:space="preserve">and above or equivalent </w:t>
            </w:r>
            <w:r w:rsidRPr="008B1D02">
              <w:rPr>
                <w:rFonts w:ascii="Calibri" w:hAnsi="Calibri" w:cs="Calibri"/>
                <w:b/>
                <w:bCs/>
                <w:color w:val="000000"/>
                <w:sz w:val="22"/>
                <w:szCs w:val="22"/>
                <w:lang w:val="en-US"/>
              </w:rPr>
              <w:t>National Professional Officers </w:t>
            </w:r>
            <w:r w:rsidRPr="008B1D02">
              <w:rPr>
                <w:rFonts w:ascii="Calibri" w:hAnsi="Calibri" w:cs="Calibri"/>
                <w:bCs/>
                <w:color w:val="000000"/>
                <w:sz w:val="22"/>
                <w:szCs w:val="22"/>
                <w:lang w:val="en-US"/>
              </w:rPr>
              <w:t> </w:t>
            </w:r>
          </w:p>
          <w:p w14:paraId="04131255" w14:textId="77777777" w:rsidR="007979AC" w:rsidRPr="008B1D02" w:rsidRDefault="007979AC" w:rsidP="007979AC">
            <w:pPr>
              <w:rPr>
                <w:rFonts w:ascii="Calibri" w:hAnsi="Calibri" w:cs="Calibri"/>
                <w:bCs/>
                <w:color w:val="000000"/>
                <w:sz w:val="22"/>
                <w:szCs w:val="22"/>
                <w:lang w:val="en-US"/>
              </w:rPr>
            </w:pPr>
            <w:r w:rsidRPr="008B1D02">
              <w:rPr>
                <w:rFonts w:ascii="Calibri" w:hAnsi="Calibri" w:cs="Calibri"/>
                <w:bCs/>
                <w:color w:val="000000"/>
                <w:sz w:val="22"/>
                <w:szCs w:val="22"/>
                <w:lang w:val="en-US"/>
              </w:rPr>
              <w:t xml:space="preserve">b. </w:t>
            </w:r>
            <w:proofErr w:type="gramStart"/>
            <w:r w:rsidRPr="008B1D02">
              <w:rPr>
                <w:rFonts w:ascii="Calibri" w:hAnsi="Calibri" w:cs="Calibri"/>
                <w:bCs/>
                <w:color w:val="000000"/>
                <w:sz w:val="22"/>
                <w:szCs w:val="22"/>
                <w:lang w:val="en-US"/>
              </w:rPr>
              <w:t>have</w:t>
            </w:r>
            <w:proofErr w:type="gramEnd"/>
            <w:r w:rsidRPr="008B1D02">
              <w:rPr>
                <w:rFonts w:ascii="Calibri" w:hAnsi="Calibri" w:cs="Calibri"/>
                <w:bCs/>
                <w:color w:val="000000"/>
                <w:sz w:val="22"/>
                <w:szCs w:val="22"/>
                <w:lang w:val="en-US"/>
              </w:rPr>
              <w:t xml:space="preserve"> written </w:t>
            </w:r>
            <w:r w:rsidRPr="008B1D02">
              <w:rPr>
                <w:rFonts w:ascii="Calibri" w:hAnsi="Calibri" w:cs="Calibri"/>
                <w:b/>
                <w:bCs/>
                <w:color w:val="000000"/>
                <w:sz w:val="22"/>
                <w:szCs w:val="22"/>
                <w:lang w:val="en-US"/>
              </w:rPr>
              <w:t>terms of reference </w:t>
            </w:r>
            <w:r w:rsidRPr="008B1D02">
              <w:rPr>
                <w:rFonts w:ascii="Calibri" w:hAnsi="Calibri" w:cs="Calibri"/>
                <w:bCs/>
                <w:color w:val="000000"/>
                <w:sz w:val="22"/>
                <w:szCs w:val="22"/>
                <w:lang w:val="en-US"/>
              </w:rPr>
              <w:t> </w:t>
            </w:r>
          </w:p>
          <w:p w14:paraId="6AB2FED9" w14:textId="77777777" w:rsidR="007979AC" w:rsidRPr="008B1D02" w:rsidRDefault="007979AC" w:rsidP="007979AC">
            <w:pPr>
              <w:rPr>
                <w:rFonts w:ascii="Calibri" w:hAnsi="Calibri" w:cs="Calibri"/>
                <w:bCs/>
                <w:color w:val="000000"/>
                <w:sz w:val="22"/>
                <w:szCs w:val="22"/>
                <w:lang w:val="en-US"/>
              </w:rPr>
            </w:pPr>
            <w:r w:rsidRPr="008B1D02">
              <w:rPr>
                <w:rFonts w:ascii="Calibri" w:hAnsi="Calibri" w:cs="Calibri"/>
                <w:bCs/>
                <w:color w:val="000000"/>
                <w:sz w:val="22"/>
                <w:szCs w:val="22"/>
                <w:lang w:val="en-US"/>
              </w:rPr>
              <w:t xml:space="preserve">c. capacitated with adequate </w:t>
            </w:r>
            <w:r w:rsidRPr="008B1D02">
              <w:rPr>
                <w:rFonts w:ascii="Calibri" w:hAnsi="Calibri" w:cs="Calibri"/>
                <w:b/>
                <w:bCs/>
                <w:color w:val="000000"/>
                <w:sz w:val="22"/>
                <w:szCs w:val="22"/>
                <w:lang w:val="en-US"/>
              </w:rPr>
              <w:t>gender expertise </w:t>
            </w:r>
            <w:r w:rsidRPr="008B1D02">
              <w:rPr>
                <w:rFonts w:ascii="Calibri" w:hAnsi="Calibri" w:cs="Calibri"/>
                <w:bCs/>
                <w:color w:val="000000"/>
                <w:sz w:val="22"/>
                <w:szCs w:val="22"/>
                <w:lang w:val="en-US"/>
              </w:rPr>
              <w:t> </w:t>
            </w:r>
          </w:p>
          <w:p w14:paraId="6FE7BEF8" w14:textId="77777777" w:rsidR="007979AC" w:rsidRPr="008B1D02" w:rsidRDefault="007979AC" w:rsidP="007979AC">
            <w:pPr>
              <w:rPr>
                <w:rFonts w:ascii="Calibri" w:hAnsi="Calibri" w:cs="Calibri"/>
                <w:bCs/>
                <w:color w:val="000000"/>
                <w:sz w:val="22"/>
                <w:szCs w:val="22"/>
                <w:lang w:val="en-US"/>
              </w:rPr>
            </w:pPr>
            <w:r w:rsidRPr="008B1D02">
              <w:rPr>
                <w:rFonts w:ascii="Calibri" w:hAnsi="Calibri" w:cs="Calibri"/>
                <w:bCs/>
                <w:color w:val="000000"/>
                <w:sz w:val="22"/>
                <w:szCs w:val="22"/>
                <w:lang w:val="en-US"/>
              </w:rPr>
              <w:t xml:space="preserve">d. at least </w:t>
            </w:r>
            <w:r w:rsidRPr="008B1D02">
              <w:rPr>
                <w:rFonts w:ascii="Calibri" w:hAnsi="Calibri" w:cs="Calibri"/>
                <w:b/>
                <w:bCs/>
                <w:color w:val="000000"/>
                <w:sz w:val="22"/>
                <w:szCs w:val="22"/>
                <w:lang w:val="en-US"/>
              </w:rPr>
              <w:t xml:space="preserve">20 percent of their time </w:t>
            </w:r>
            <w:r w:rsidRPr="008B1D02">
              <w:rPr>
                <w:rFonts w:ascii="Calibri" w:hAnsi="Calibri" w:cs="Calibri"/>
                <w:bCs/>
                <w:color w:val="000000"/>
                <w:sz w:val="22"/>
                <w:szCs w:val="22"/>
                <w:lang w:val="en-US"/>
              </w:rPr>
              <w:t>is allocated to gender focal point functions </w:t>
            </w:r>
          </w:p>
          <w:p w14:paraId="28961EC4" w14:textId="77777777" w:rsidR="007979AC" w:rsidRPr="008B1D02" w:rsidRDefault="007979AC" w:rsidP="007979AC">
            <w:pPr>
              <w:rPr>
                <w:rFonts w:ascii="Calibri" w:hAnsi="Calibri" w:cs="Calibri"/>
                <w:bCs/>
                <w:color w:val="000000"/>
                <w:sz w:val="22"/>
                <w:szCs w:val="22"/>
                <w:lang w:val="en-US"/>
              </w:rPr>
            </w:pPr>
            <w:r w:rsidRPr="1331A29A">
              <w:rPr>
                <w:rFonts w:ascii="Calibri" w:hAnsi="Calibri" w:cs="Calibri"/>
                <w:color w:val="000000" w:themeColor="text1"/>
                <w:sz w:val="22"/>
                <w:szCs w:val="22"/>
                <w:lang w:val="en-US"/>
              </w:rPr>
              <w:t xml:space="preserve">e. specific </w:t>
            </w:r>
            <w:r w:rsidRPr="1331A29A">
              <w:rPr>
                <w:rFonts w:ascii="Calibri" w:hAnsi="Calibri" w:cs="Calibri"/>
                <w:b/>
                <w:color w:val="000000" w:themeColor="text1"/>
                <w:sz w:val="22"/>
                <w:szCs w:val="22"/>
                <w:lang w:val="en-US"/>
              </w:rPr>
              <w:t xml:space="preserve">funds are allocated </w:t>
            </w:r>
            <w:r w:rsidRPr="1331A29A">
              <w:rPr>
                <w:rFonts w:ascii="Calibri" w:hAnsi="Calibri" w:cs="Calibri"/>
                <w:color w:val="000000" w:themeColor="text1"/>
                <w:sz w:val="22"/>
                <w:szCs w:val="22"/>
                <w:lang w:val="en-US"/>
              </w:rPr>
              <w:t>to support the gender focal point network or equivalent</w:t>
            </w:r>
          </w:p>
          <w:p w14:paraId="2227039F" w14:textId="77777777" w:rsidR="007979AC" w:rsidRPr="008B1D02" w:rsidRDefault="007979AC" w:rsidP="007979AC">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4000A787" w14:textId="46503CAE" w:rsidR="007979AC" w:rsidRPr="008B1D02" w:rsidRDefault="007979AC" w:rsidP="007979AC">
            <w:pPr>
              <w:rPr>
                <w:rFonts w:ascii="Calibri" w:hAnsi="Calibri" w:cs="Calibri"/>
                <w:bCs/>
                <w:color w:val="000000"/>
                <w:sz w:val="22"/>
                <w:szCs w:val="22"/>
                <w:lang w:val="en-US"/>
              </w:rPr>
            </w:pPr>
            <w:r w:rsidRPr="008B1D02">
              <w:rPr>
                <w:rFonts w:ascii="Calibri" w:hAnsi="Calibri" w:cs="Calibri"/>
                <w:b/>
                <w:color w:val="000000"/>
                <w:sz w:val="22"/>
                <w:szCs w:val="22"/>
                <w:lang w:val="en-US"/>
              </w:rPr>
              <w:t>and  </w:t>
            </w:r>
            <w:r w:rsidRPr="008B1D02">
              <w:rPr>
                <w:rFonts w:ascii="Calibri" w:hAnsi="Calibri" w:cs="Calibri"/>
                <w:bCs/>
                <w:color w:val="000000"/>
                <w:sz w:val="22"/>
                <w:szCs w:val="22"/>
                <w:lang w:val="en-US"/>
              </w:rPr>
              <w:t> </w:t>
            </w:r>
          </w:p>
          <w:p w14:paraId="7427C49A" w14:textId="77777777" w:rsidR="007979AC" w:rsidRPr="008B1D02" w:rsidRDefault="007979AC" w:rsidP="007979AC">
            <w:pPr>
              <w:rPr>
                <w:rFonts w:ascii="Calibri" w:hAnsi="Calibri" w:cs="Calibri"/>
                <w:bCs/>
                <w:color w:val="000000"/>
                <w:sz w:val="22"/>
                <w:szCs w:val="22"/>
                <w:lang w:val="en-US"/>
              </w:rPr>
            </w:pPr>
            <w:r w:rsidRPr="008B1D02">
              <w:rPr>
                <w:rFonts w:ascii="Calibri" w:hAnsi="Calibri" w:cs="Calibri"/>
                <w:b/>
                <w:color w:val="000000"/>
                <w:sz w:val="22"/>
                <w:szCs w:val="22"/>
                <w:lang w:val="en-US"/>
              </w:rPr>
              <w:t>11cii.</w:t>
            </w:r>
            <w:r w:rsidRPr="008B1D02">
              <w:rPr>
                <w:rFonts w:ascii="Calibri" w:hAnsi="Calibri" w:cs="Calibri"/>
                <w:bCs/>
                <w:color w:val="000000"/>
                <w:sz w:val="22"/>
                <w:szCs w:val="22"/>
                <w:lang w:val="en-US"/>
              </w:rPr>
              <w:t xml:space="preserve"> </w:t>
            </w:r>
            <w:r w:rsidRPr="008B1D02">
              <w:rPr>
                <w:rFonts w:ascii="Calibri" w:hAnsi="Calibri" w:cs="Calibri"/>
                <w:b/>
                <w:bCs/>
                <w:color w:val="000000"/>
                <w:sz w:val="22"/>
                <w:szCs w:val="22"/>
                <w:lang w:val="en-US"/>
              </w:rPr>
              <w:t>Staffing standards, training and deployment preparation</w:t>
            </w:r>
            <w:r w:rsidRPr="008B1D02">
              <w:rPr>
                <w:rFonts w:ascii="Calibri" w:hAnsi="Calibri" w:cs="Calibri"/>
                <w:bCs/>
                <w:color w:val="000000"/>
                <w:sz w:val="22"/>
                <w:szCs w:val="22"/>
                <w:lang w:val="en-US"/>
              </w:rPr>
              <w:t xml:space="preserve"> needed for supporting the implementation of the entity’s gender equality goals are </w:t>
            </w:r>
            <w:r w:rsidRPr="008B1D02">
              <w:rPr>
                <w:rFonts w:ascii="Calibri" w:hAnsi="Calibri" w:cs="Calibri"/>
                <w:b/>
                <w:bCs/>
                <w:color w:val="000000"/>
                <w:sz w:val="22"/>
                <w:szCs w:val="22"/>
                <w:lang w:val="en-US"/>
              </w:rPr>
              <w:t>implemented</w:t>
            </w:r>
            <w:r w:rsidRPr="008B1D02">
              <w:rPr>
                <w:rFonts w:ascii="Calibri" w:hAnsi="Calibri" w:cs="Calibri"/>
                <w:bCs/>
                <w:color w:val="000000"/>
                <w:sz w:val="22"/>
                <w:szCs w:val="22"/>
                <w:lang w:val="en-US"/>
              </w:rPr>
              <w:t> </w:t>
            </w:r>
          </w:p>
          <w:p w14:paraId="34AE2AA0" w14:textId="77777777" w:rsidR="007979AC" w:rsidRPr="008B1D02" w:rsidRDefault="007979AC" w:rsidP="007979AC">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37ED27A9" w14:textId="0F34C63E" w:rsidR="007979AC" w:rsidRPr="008B1D02" w:rsidRDefault="007979AC" w:rsidP="007979AC">
            <w:pPr>
              <w:rPr>
                <w:rFonts w:ascii="Calibri" w:hAnsi="Calibri" w:cs="Calibri"/>
                <w:bCs/>
                <w:color w:val="000000"/>
                <w:sz w:val="22"/>
                <w:szCs w:val="22"/>
                <w:lang w:val="en-US"/>
              </w:rPr>
            </w:pPr>
            <w:r w:rsidRPr="008B1D02">
              <w:rPr>
                <w:rFonts w:ascii="Calibri" w:hAnsi="Calibri" w:cs="Calibri"/>
                <w:b/>
                <w:color w:val="000000"/>
                <w:sz w:val="22"/>
                <w:szCs w:val="22"/>
                <w:lang w:val="en-US"/>
              </w:rPr>
              <w:t>and </w:t>
            </w:r>
            <w:r w:rsidRPr="008B1D02">
              <w:rPr>
                <w:rFonts w:ascii="Calibri" w:hAnsi="Calibri" w:cs="Calibri"/>
                <w:bCs/>
                <w:color w:val="000000"/>
                <w:sz w:val="22"/>
                <w:szCs w:val="22"/>
                <w:lang w:val="en-US"/>
              </w:rPr>
              <w:t>  </w:t>
            </w:r>
          </w:p>
          <w:p w14:paraId="20174E58" w14:textId="77777777" w:rsidR="007979AC" w:rsidRPr="008B1D02" w:rsidRDefault="007979AC" w:rsidP="007979AC">
            <w:pPr>
              <w:rPr>
                <w:rFonts w:ascii="Calibri" w:hAnsi="Calibri" w:cs="Calibri"/>
                <w:bCs/>
                <w:color w:val="000000"/>
                <w:sz w:val="22"/>
                <w:szCs w:val="22"/>
                <w:lang w:val="en-US"/>
              </w:rPr>
            </w:pPr>
            <w:r w:rsidRPr="008B1D02">
              <w:rPr>
                <w:rFonts w:ascii="Calibri" w:hAnsi="Calibri" w:cs="Calibri"/>
                <w:b/>
                <w:color w:val="000000"/>
                <w:sz w:val="22"/>
                <w:szCs w:val="22"/>
                <w:lang w:val="en-US"/>
              </w:rPr>
              <w:t>11ciii.</w:t>
            </w:r>
            <w:r w:rsidRPr="008B1D02">
              <w:rPr>
                <w:rFonts w:ascii="Calibri" w:hAnsi="Calibri" w:cs="Calibri"/>
                <w:bCs/>
                <w:color w:val="000000"/>
                <w:sz w:val="22"/>
                <w:szCs w:val="22"/>
                <w:lang w:val="en-US"/>
              </w:rPr>
              <w:t xml:space="preserve"> Gender </w:t>
            </w:r>
            <w:r w:rsidRPr="008B1D02">
              <w:rPr>
                <w:rFonts w:ascii="Calibri" w:hAnsi="Calibri" w:cs="Calibri"/>
                <w:b/>
                <w:bCs/>
                <w:color w:val="000000"/>
                <w:sz w:val="22"/>
                <w:szCs w:val="22"/>
                <w:lang w:val="en-US"/>
              </w:rPr>
              <w:t>department/unit is fully funded according to an agreed funding formula</w:t>
            </w:r>
            <w:r w:rsidRPr="008B1D02">
              <w:rPr>
                <w:rFonts w:ascii="Calibri" w:hAnsi="Calibri" w:cs="Calibri"/>
                <w:bCs/>
                <w:color w:val="000000"/>
                <w:sz w:val="22"/>
                <w:szCs w:val="22"/>
                <w:lang w:val="en-US"/>
              </w:rPr>
              <w:t>, based on staffing standards/ according to the entity mandate </w:t>
            </w:r>
          </w:p>
          <w:p w14:paraId="3925588A" w14:textId="77777777" w:rsidR="007979AC" w:rsidRPr="008B1D02" w:rsidRDefault="007979AC" w:rsidP="007979AC">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09AB7A03" w14:textId="76A5E2A1" w:rsidR="007979AC" w:rsidRPr="008B1D02" w:rsidRDefault="007979AC" w:rsidP="007979AC">
            <w:pPr>
              <w:rPr>
                <w:rFonts w:ascii="Calibri" w:hAnsi="Calibri" w:cs="Calibri"/>
                <w:bCs/>
                <w:color w:val="000000"/>
                <w:sz w:val="22"/>
                <w:szCs w:val="22"/>
                <w:lang w:val="en-US"/>
              </w:rPr>
            </w:pPr>
            <w:r w:rsidRPr="008B1D02">
              <w:rPr>
                <w:rFonts w:ascii="Calibri" w:hAnsi="Calibri" w:cs="Calibri"/>
                <w:b/>
                <w:color w:val="000000"/>
                <w:sz w:val="22"/>
                <w:szCs w:val="22"/>
                <w:lang w:val="en-US"/>
              </w:rPr>
              <w:t>and  </w:t>
            </w:r>
            <w:r w:rsidRPr="008B1D02">
              <w:rPr>
                <w:rFonts w:ascii="Calibri" w:hAnsi="Calibri" w:cs="Calibri"/>
                <w:bCs/>
                <w:color w:val="000000"/>
                <w:sz w:val="22"/>
                <w:szCs w:val="22"/>
                <w:lang w:val="en-US"/>
              </w:rPr>
              <w:t> </w:t>
            </w:r>
          </w:p>
          <w:p w14:paraId="12746EFA" w14:textId="77777777" w:rsidR="007979AC" w:rsidRPr="008B1D02" w:rsidRDefault="007979AC" w:rsidP="007979AC">
            <w:pPr>
              <w:rPr>
                <w:rFonts w:ascii="Calibri" w:hAnsi="Calibri" w:cs="Calibri"/>
                <w:bCs/>
                <w:color w:val="000000"/>
                <w:sz w:val="22"/>
                <w:szCs w:val="22"/>
                <w:lang w:val="en-US"/>
              </w:rPr>
            </w:pPr>
            <w:r w:rsidRPr="008B1D02">
              <w:rPr>
                <w:rFonts w:ascii="Calibri" w:hAnsi="Calibri" w:cs="Calibri"/>
                <w:b/>
                <w:color w:val="000000"/>
                <w:sz w:val="22"/>
                <w:szCs w:val="22"/>
                <w:lang w:val="en-US"/>
              </w:rPr>
              <w:t>11civ.</w:t>
            </w:r>
            <w:r w:rsidRPr="008B1D02">
              <w:rPr>
                <w:rFonts w:ascii="Calibri" w:hAnsi="Calibri" w:cs="Calibri"/>
                <w:bCs/>
                <w:color w:val="000000"/>
                <w:sz w:val="22"/>
                <w:szCs w:val="22"/>
                <w:lang w:val="en-US"/>
              </w:rPr>
              <w:t xml:space="preserve"> Entity demonstrates </w:t>
            </w:r>
            <w:r w:rsidRPr="008B1D02">
              <w:rPr>
                <w:rFonts w:ascii="Calibri" w:hAnsi="Calibri" w:cs="Calibri"/>
                <w:b/>
                <w:bCs/>
                <w:color w:val="000000"/>
                <w:sz w:val="22"/>
                <w:szCs w:val="22"/>
                <w:lang w:val="en-US"/>
              </w:rPr>
              <w:t>effective use of a roster of specialized expertise on gender equality and the empowerment of women</w:t>
            </w:r>
          </w:p>
          <w:p w14:paraId="052BC4FD" w14:textId="77777777" w:rsidR="0009320B" w:rsidRPr="0009320B" w:rsidRDefault="0009320B" w:rsidP="00CD04CD">
            <w:pPr>
              <w:rPr>
                <w:rFonts w:asciiTheme="majorHAnsi" w:hAnsiTheme="majorHAnsi" w:cstheme="majorHAnsi"/>
                <w:b/>
                <w:bCs/>
                <w:color w:val="000000"/>
                <w:sz w:val="22"/>
                <w:szCs w:val="22"/>
                <w:lang w:val="en-US"/>
              </w:rPr>
            </w:pPr>
          </w:p>
        </w:tc>
        <w:tc>
          <w:tcPr>
            <w:tcW w:w="4135" w:type="dxa"/>
            <w:tcBorders>
              <w:top w:val="single" w:sz="4" w:space="0" w:color="auto"/>
              <w:left w:val="single" w:sz="4" w:space="0" w:color="auto"/>
              <w:bottom w:val="single" w:sz="4" w:space="0" w:color="auto"/>
              <w:right w:val="single" w:sz="4" w:space="0" w:color="auto"/>
            </w:tcBorders>
            <w:shd w:val="clear" w:color="auto" w:fill="FFFFFF" w:themeFill="background1"/>
          </w:tcPr>
          <w:p w14:paraId="6AF439C6" w14:textId="77777777" w:rsidR="007979AC" w:rsidRDefault="007979AC" w:rsidP="007979AC">
            <w:pPr>
              <w:rPr>
                <w:rFonts w:ascii="Calibri" w:hAnsi="Calibri" w:cs="Calibri"/>
                <w:color w:val="000000" w:themeColor="text1"/>
                <w:sz w:val="22"/>
                <w:szCs w:val="22"/>
                <w:lang w:val="en-GB"/>
              </w:rPr>
            </w:pPr>
            <w:r w:rsidRPr="00D97347">
              <w:rPr>
                <w:rFonts w:ascii="Calibri" w:hAnsi="Calibri" w:cs="Calibri"/>
                <w:color w:val="000000" w:themeColor="text1"/>
                <w:sz w:val="22"/>
                <w:szCs w:val="22"/>
                <w:lang w:val="en-GB"/>
              </w:rPr>
              <w:t xml:space="preserve">11ci. Gender focal points or equivalent at HQ, regional and country levels are: </w:t>
            </w:r>
          </w:p>
          <w:p w14:paraId="1C8BB723" w14:textId="77777777" w:rsidR="007979AC" w:rsidRDefault="007979AC" w:rsidP="007979AC">
            <w:pPr>
              <w:rPr>
                <w:rFonts w:ascii="Calibri" w:hAnsi="Calibri" w:cs="Calibri"/>
                <w:color w:val="000000" w:themeColor="text1"/>
                <w:sz w:val="22"/>
                <w:szCs w:val="22"/>
                <w:lang w:val="en-GB"/>
              </w:rPr>
            </w:pPr>
            <w:r w:rsidRPr="00D97347">
              <w:rPr>
                <w:rFonts w:ascii="Calibri" w:hAnsi="Calibri" w:cs="Calibri"/>
                <w:color w:val="000000" w:themeColor="text1"/>
                <w:sz w:val="22"/>
                <w:szCs w:val="22"/>
                <w:lang w:val="en-GB"/>
              </w:rPr>
              <w:t xml:space="preserve">a. designated from staff level P5 or equivalent and above for both mainstreaming and representation of women </w:t>
            </w:r>
          </w:p>
          <w:p w14:paraId="36244203" w14:textId="77777777" w:rsidR="007979AC" w:rsidRDefault="007979AC" w:rsidP="007979AC">
            <w:pPr>
              <w:rPr>
                <w:rFonts w:ascii="Calibri" w:hAnsi="Calibri" w:cs="Calibri"/>
                <w:color w:val="000000" w:themeColor="text1"/>
                <w:sz w:val="22"/>
                <w:szCs w:val="22"/>
                <w:lang w:val="en-GB"/>
              </w:rPr>
            </w:pPr>
            <w:r w:rsidRPr="00D97347">
              <w:rPr>
                <w:rFonts w:ascii="Calibri" w:hAnsi="Calibri" w:cs="Calibri"/>
                <w:color w:val="000000" w:themeColor="text1"/>
                <w:sz w:val="22"/>
                <w:szCs w:val="22"/>
                <w:lang w:val="en-GB"/>
              </w:rPr>
              <w:t xml:space="preserve">b. </w:t>
            </w:r>
            <w:proofErr w:type="gramStart"/>
            <w:r w:rsidRPr="00D97347">
              <w:rPr>
                <w:rFonts w:ascii="Calibri" w:hAnsi="Calibri" w:cs="Calibri"/>
                <w:color w:val="000000" w:themeColor="text1"/>
                <w:sz w:val="22"/>
                <w:szCs w:val="22"/>
                <w:lang w:val="en-GB"/>
              </w:rPr>
              <w:t>have</w:t>
            </w:r>
            <w:proofErr w:type="gramEnd"/>
            <w:r w:rsidRPr="00D97347">
              <w:rPr>
                <w:rFonts w:ascii="Calibri" w:hAnsi="Calibri" w:cs="Calibri"/>
                <w:color w:val="000000" w:themeColor="text1"/>
                <w:sz w:val="22"/>
                <w:szCs w:val="22"/>
                <w:lang w:val="en-GB"/>
              </w:rPr>
              <w:t xml:space="preserve"> written terms of reference </w:t>
            </w:r>
          </w:p>
          <w:p w14:paraId="0622ADCB" w14:textId="36FD8000" w:rsidR="007979AC" w:rsidRDefault="007979AC" w:rsidP="007979AC">
            <w:pPr>
              <w:rPr>
                <w:rFonts w:ascii="Calibri" w:hAnsi="Calibri" w:cs="Calibri"/>
                <w:color w:val="000000" w:themeColor="text1"/>
                <w:sz w:val="22"/>
                <w:szCs w:val="22"/>
                <w:lang w:val="en-GB"/>
              </w:rPr>
            </w:pPr>
            <w:r w:rsidRPr="00D97347">
              <w:rPr>
                <w:rFonts w:ascii="Calibri" w:hAnsi="Calibri" w:cs="Calibri"/>
                <w:color w:val="000000" w:themeColor="text1"/>
                <w:sz w:val="22"/>
                <w:szCs w:val="22"/>
                <w:lang w:val="en-GB"/>
              </w:rPr>
              <w:t xml:space="preserve">c. at least 20 per cent of their time is allocated to gender focal point functions </w:t>
            </w:r>
            <w:r w:rsidRPr="00D97347" w:rsidDel="6179765D">
              <w:rPr>
                <w:rFonts w:ascii="Calibri" w:hAnsi="Calibri" w:cs="Calibri"/>
                <w:color w:val="000000" w:themeColor="text1"/>
                <w:sz w:val="22"/>
                <w:szCs w:val="22"/>
                <w:lang w:val="en-GB"/>
              </w:rPr>
              <w:t>d.</w:t>
            </w:r>
            <w:r w:rsidRPr="00D97347" w:rsidDel="00407C75">
              <w:rPr>
                <w:rFonts w:ascii="Calibri" w:hAnsi="Calibri" w:cs="Calibri"/>
                <w:color w:val="000000" w:themeColor="text1"/>
                <w:sz w:val="22"/>
                <w:szCs w:val="22"/>
                <w:lang w:val="en-GB"/>
              </w:rPr>
              <w:t xml:space="preserve"> </w:t>
            </w:r>
            <w:r w:rsidRPr="00D97347" w:rsidDel="6179765D">
              <w:rPr>
                <w:rFonts w:ascii="Calibri" w:hAnsi="Calibri" w:cs="Calibri"/>
                <w:color w:val="000000" w:themeColor="text1"/>
                <w:sz w:val="22"/>
                <w:szCs w:val="22"/>
                <w:lang w:val="en-GB"/>
              </w:rPr>
              <w:t>specific</w:t>
            </w:r>
            <w:r w:rsidRPr="00D97347" w:rsidDel="00407C75">
              <w:rPr>
                <w:rFonts w:ascii="Calibri" w:hAnsi="Calibri" w:cs="Calibri"/>
                <w:color w:val="000000" w:themeColor="text1"/>
                <w:sz w:val="22"/>
                <w:szCs w:val="22"/>
                <w:lang w:val="en-GB"/>
              </w:rPr>
              <w:t xml:space="preserve"> </w:t>
            </w:r>
            <w:r w:rsidRPr="00D97347" w:rsidDel="6179765D">
              <w:rPr>
                <w:rFonts w:ascii="Calibri" w:hAnsi="Calibri" w:cs="Calibri"/>
                <w:color w:val="000000" w:themeColor="text1"/>
                <w:sz w:val="22"/>
                <w:szCs w:val="22"/>
                <w:lang w:val="en-GB"/>
              </w:rPr>
              <w:t>funds</w:t>
            </w:r>
            <w:r w:rsidRPr="00D97347" w:rsidDel="00407C75">
              <w:rPr>
                <w:rFonts w:ascii="Calibri" w:hAnsi="Calibri" w:cs="Calibri"/>
                <w:color w:val="000000" w:themeColor="text1"/>
                <w:sz w:val="22"/>
                <w:szCs w:val="22"/>
                <w:lang w:val="en-GB"/>
              </w:rPr>
              <w:t xml:space="preserve"> </w:t>
            </w:r>
            <w:r w:rsidRPr="00D97347" w:rsidDel="6179765D">
              <w:rPr>
                <w:rFonts w:ascii="Calibri" w:hAnsi="Calibri" w:cs="Calibri"/>
                <w:color w:val="000000" w:themeColor="text1"/>
                <w:sz w:val="22"/>
                <w:szCs w:val="22"/>
                <w:lang w:val="en-GB"/>
              </w:rPr>
              <w:t>are</w:t>
            </w:r>
            <w:r w:rsidRPr="00D97347" w:rsidDel="00407C75">
              <w:rPr>
                <w:rFonts w:ascii="Calibri" w:hAnsi="Calibri" w:cs="Calibri"/>
                <w:color w:val="000000" w:themeColor="text1"/>
                <w:sz w:val="22"/>
                <w:szCs w:val="22"/>
                <w:lang w:val="en-GB"/>
              </w:rPr>
              <w:t xml:space="preserve"> </w:t>
            </w:r>
            <w:r w:rsidRPr="00D97347" w:rsidDel="6179765D">
              <w:rPr>
                <w:rFonts w:ascii="Calibri" w:hAnsi="Calibri" w:cs="Calibri"/>
                <w:color w:val="000000" w:themeColor="text1"/>
                <w:sz w:val="22"/>
                <w:szCs w:val="22"/>
                <w:lang w:val="en-GB"/>
              </w:rPr>
              <w:t>allocated</w:t>
            </w:r>
            <w:r w:rsidRPr="00D97347" w:rsidDel="00407C75">
              <w:rPr>
                <w:rFonts w:ascii="Calibri" w:hAnsi="Calibri" w:cs="Calibri"/>
                <w:color w:val="000000" w:themeColor="text1"/>
                <w:sz w:val="22"/>
                <w:szCs w:val="22"/>
                <w:lang w:val="en-GB"/>
              </w:rPr>
              <w:t xml:space="preserve"> </w:t>
            </w:r>
            <w:r w:rsidRPr="00D97347" w:rsidDel="6179765D">
              <w:rPr>
                <w:rFonts w:ascii="Calibri" w:hAnsi="Calibri" w:cs="Calibri"/>
                <w:color w:val="000000" w:themeColor="text1"/>
                <w:sz w:val="22"/>
                <w:szCs w:val="22"/>
                <w:lang w:val="en-GB"/>
              </w:rPr>
              <w:t>to</w:t>
            </w:r>
            <w:r w:rsidRPr="00D97347" w:rsidDel="00407C75">
              <w:rPr>
                <w:rFonts w:ascii="Calibri" w:hAnsi="Calibri" w:cs="Calibri"/>
                <w:color w:val="000000" w:themeColor="text1"/>
                <w:sz w:val="22"/>
                <w:szCs w:val="22"/>
                <w:lang w:val="en-GB"/>
              </w:rPr>
              <w:t xml:space="preserve"> </w:t>
            </w:r>
            <w:r w:rsidRPr="00D97347" w:rsidDel="6179765D">
              <w:rPr>
                <w:rFonts w:ascii="Calibri" w:hAnsi="Calibri" w:cs="Calibri"/>
                <w:color w:val="000000" w:themeColor="text1"/>
                <w:sz w:val="22"/>
                <w:szCs w:val="22"/>
                <w:lang w:val="en-GB"/>
              </w:rPr>
              <w:t>support</w:t>
            </w:r>
            <w:r w:rsidRPr="00D97347" w:rsidDel="00407C75">
              <w:rPr>
                <w:rFonts w:ascii="Calibri" w:hAnsi="Calibri" w:cs="Calibri"/>
                <w:color w:val="000000" w:themeColor="text1"/>
                <w:sz w:val="22"/>
                <w:szCs w:val="22"/>
                <w:lang w:val="en-GB"/>
              </w:rPr>
              <w:t xml:space="preserve"> </w:t>
            </w:r>
            <w:r w:rsidRPr="00D97347" w:rsidDel="6179765D">
              <w:rPr>
                <w:rFonts w:ascii="Calibri" w:hAnsi="Calibri" w:cs="Calibri"/>
                <w:color w:val="000000" w:themeColor="text1"/>
                <w:sz w:val="22"/>
                <w:szCs w:val="22"/>
                <w:lang w:val="en-GB"/>
              </w:rPr>
              <w:t>gender</w:t>
            </w:r>
            <w:r w:rsidRPr="00D97347" w:rsidDel="00407C75">
              <w:rPr>
                <w:rFonts w:ascii="Calibri" w:hAnsi="Calibri" w:cs="Calibri"/>
                <w:color w:val="000000" w:themeColor="text1"/>
                <w:sz w:val="22"/>
                <w:szCs w:val="22"/>
                <w:lang w:val="en-GB"/>
              </w:rPr>
              <w:t xml:space="preserve"> </w:t>
            </w:r>
            <w:r w:rsidRPr="00D97347" w:rsidDel="6179765D">
              <w:rPr>
                <w:rFonts w:ascii="Calibri" w:hAnsi="Calibri" w:cs="Calibri"/>
                <w:color w:val="000000" w:themeColor="text1"/>
                <w:sz w:val="22"/>
                <w:szCs w:val="22"/>
                <w:lang w:val="en-GB"/>
              </w:rPr>
              <w:t>focal</w:t>
            </w:r>
            <w:r w:rsidRPr="00D97347" w:rsidDel="00407C75">
              <w:rPr>
                <w:rFonts w:ascii="Calibri" w:hAnsi="Calibri" w:cs="Calibri"/>
                <w:color w:val="000000" w:themeColor="text1"/>
                <w:sz w:val="22"/>
                <w:szCs w:val="22"/>
                <w:lang w:val="en-GB"/>
              </w:rPr>
              <w:t xml:space="preserve"> </w:t>
            </w:r>
            <w:r w:rsidRPr="00D97347" w:rsidDel="6179765D">
              <w:rPr>
                <w:rFonts w:ascii="Calibri" w:hAnsi="Calibri" w:cs="Calibri"/>
                <w:color w:val="000000" w:themeColor="text1"/>
                <w:sz w:val="22"/>
                <w:szCs w:val="22"/>
                <w:lang w:val="en-GB"/>
              </w:rPr>
              <w:t>point</w:t>
            </w:r>
            <w:r w:rsidRPr="00D97347" w:rsidDel="00407C75">
              <w:rPr>
                <w:rFonts w:ascii="Calibri" w:hAnsi="Calibri" w:cs="Calibri"/>
                <w:color w:val="000000" w:themeColor="text1"/>
                <w:sz w:val="22"/>
                <w:szCs w:val="22"/>
                <w:lang w:val="en-GB"/>
              </w:rPr>
              <w:t xml:space="preserve"> </w:t>
            </w:r>
            <w:r w:rsidRPr="00D97347" w:rsidDel="6179765D">
              <w:rPr>
                <w:rFonts w:ascii="Calibri" w:hAnsi="Calibri" w:cs="Calibri"/>
                <w:color w:val="000000" w:themeColor="text1"/>
                <w:sz w:val="22"/>
                <w:szCs w:val="22"/>
                <w:lang w:val="en-GB"/>
              </w:rPr>
              <w:t>networking</w:t>
            </w:r>
          </w:p>
          <w:p w14:paraId="64AA4654" w14:textId="77777777" w:rsidR="007979AC" w:rsidRPr="00D97347" w:rsidRDefault="007979AC" w:rsidP="007979AC">
            <w:pPr>
              <w:rPr>
                <w:rFonts w:ascii="Calibri" w:hAnsi="Calibri" w:cs="Calibri"/>
                <w:color w:val="000000"/>
                <w:sz w:val="22"/>
                <w:szCs w:val="22"/>
                <w:lang w:val="en-GB"/>
              </w:rPr>
            </w:pPr>
          </w:p>
          <w:p w14:paraId="37E3465B" w14:textId="54F43DD6" w:rsidR="007979AC" w:rsidRPr="00D97347" w:rsidRDefault="007979AC" w:rsidP="007979AC">
            <w:pPr>
              <w:rPr>
                <w:rFonts w:ascii="Calibri" w:hAnsi="Calibri" w:cs="Calibri"/>
                <w:b/>
                <w:bCs/>
                <w:color w:val="000000"/>
                <w:sz w:val="22"/>
                <w:szCs w:val="22"/>
                <w:lang w:val="en-GB"/>
              </w:rPr>
            </w:pPr>
            <w:r w:rsidRPr="00D97347">
              <w:rPr>
                <w:rFonts w:ascii="Calibri" w:hAnsi="Calibri" w:cs="Calibri"/>
                <w:b/>
                <w:bCs/>
                <w:color w:val="000000"/>
                <w:sz w:val="22"/>
                <w:szCs w:val="22"/>
                <w:lang w:val="en-GB"/>
              </w:rPr>
              <w:t>and</w:t>
            </w:r>
          </w:p>
          <w:p w14:paraId="7B30D26E" w14:textId="5CD10573" w:rsidR="0009320B" w:rsidRPr="008B1D02" w:rsidRDefault="007979AC" w:rsidP="007979AC">
            <w:pPr>
              <w:rPr>
                <w:rFonts w:asciiTheme="majorHAnsi" w:hAnsiTheme="majorHAnsi" w:cstheme="majorHAnsi"/>
                <w:b/>
                <w:bCs/>
                <w:color w:val="000000"/>
                <w:sz w:val="22"/>
                <w:szCs w:val="22"/>
                <w:lang w:val="en-US"/>
              </w:rPr>
            </w:pPr>
            <w:r w:rsidRPr="00D97347">
              <w:rPr>
                <w:rFonts w:ascii="Calibri" w:hAnsi="Calibri" w:cs="Calibri"/>
                <w:color w:val="000000"/>
                <w:sz w:val="22"/>
                <w:szCs w:val="22"/>
                <w:lang w:val="en-GB"/>
              </w:rPr>
              <w:t>11cii. Gender department/unit is fully resourced according to the entity mandate.</w:t>
            </w:r>
          </w:p>
        </w:tc>
      </w:tr>
    </w:tbl>
    <w:p w14:paraId="53BA741A" w14:textId="77777777" w:rsidR="0009320B" w:rsidRDefault="0009320B" w:rsidP="00DE5890">
      <w:pPr>
        <w:rPr>
          <w:b/>
          <w:sz w:val="22"/>
          <w:szCs w:val="22"/>
          <w:lang w:val="en-GB"/>
        </w:rPr>
      </w:pPr>
    </w:p>
    <w:p w14:paraId="004E8F9A" w14:textId="77777777" w:rsidR="0009320B" w:rsidRPr="00793EFD" w:rsidRDefault="0009320B" w:rsidP="00DE5890">
      <w:pPr>
        <w:rPr>
          <w:b/>
          <w:sz w:val="22"/>
          <w:szCs w:val="22"/>
          <w:lang w:val="en-GB"/>
        </w:rPr>
      </w:pPr>
    </w:p>
    <w:p w14:paraId="25964079" w14:textId="77777777" w:rsidR="00DE5890" w:rsidRPr="008B1D02" w:rsidRDefault="00DE5890" w:rsidP="00DE5890">
      <w:pPr>
        <w:pStyle w:val="Heading1"/>
        <w:rPr>
          <w:b/>
          <w:bCs/>
          <w:color w:val="0070C0"/>
          <w:sz w:val="22"/>
          <w:szCs w:val="22"/>
          <w:lang w:val="en-GB"/>
        </w:rPr>
      </w:pPr>
      <w:bookmarkStart w:id="11" w:name="_Toc213685580"/>
      <w:r w:rsidRPr="008B1D02">
        <w:rPr>
          <w:b/>
          <w:bCs/>
          <w:color w:val="0070C0"/>
          <w:sz w:val="22"/>
          <w:szCs w:val="22"/>
          <w:lang w:val="en-GB"/>
        </w:rPr>
        <w:t>PI 12: Capacity Development</w:t>
      </w:r>
      <w:bookmarkEnd w:id="11"/>
    </w:p>
    <w:p w14:paraId="10342A7E" w14:textId="77777777" w:rsidR="00DE5890" w:rsidRDefault="00DE5890" w:rsidP="00DE5890">
      <w:pPr>
        <w:rPr>
          <w:b/>
          <w:sz w:val="22"/>
          <w:szCs w:val="22"/>
          <w:lang w:val="en-GB"/>
        </w:rPr>
      </w:pPr>
    </w:p>
    <w:tbl>
      <w:tblPr>
        <w:tblW w:w="0" w:type="auto"/>
        <w:tblInd w:w="-275" w:type="dxa"/>
        <w:tblLook w:val="0000" w:firstRow="0" w:lastRow="0" w:firstColumn="0" w:lastColumn="0" w:noHBand="0" w:noVBand="0"/>
      </w:tblPr>
      <w:tblGrid>
        <w:gridCol w:w="9000"/>
        <w:gridCol w:w="4225"/>
      </w:tblGrid>
      <w:tr w:rsidR="0009320B" w:rsidRPr="00793EFD" w14:paraId="2D342A59"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A19DCB0" w14:textId="77777777" w:rsidR="0009320B" w:rsidRPr="00793EFD" w:rsidRDefault="0009320B" w:rsidP="00CD04CD">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16537413" w14:textId="77777777" w:rsidTr="008942EB">
        <w:tc>
          <w:tcPr>
            <w:tcW w:w="9000" w:type="dxa"/>
            <w:tcBorders>
              <w:top w:val="single" w:sz="4" w:space="0" w:color="auto"/>
              <w:left w:val="single" w:sz="4" w:space="0" w:color="auto"/>
              <w:bottom w:val="single" w:sz="4" w:space="0" w:color="auto"/>
              <w:right w:val="single" w:sz="4" w:space="0" w:color="auto"/>
            </w:tcBorders>
            <w:shd w:val="clear" w:color="auto" w:fill="F3F7ED"/>
          </w:tcPr>
          <w:p w14:paraId="5C68B6CC" w14:textId="77777777" w:rsidR="00273547" w:rsidRPr="00273547" w:rsidRDefault="00273547" w:rsidP="00CD04CD">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p>
        </w:tc>
        <w:tc>
          <w:tcPr>
            <w:tcW w:w="4225" w:type="dxa"/>
            <w:tcBorders>
              <w:top w:val="single" w:sz="4" w:space="0" w:color="auto"/>
              <w:left w:val="single" w:sz="4" w:space="0" w:color="auto"/>
              <w:bottom w:val="single" w:sz="4" w:space="0" w:color="auto"/>
              <w:right w:val="single" w:sz="4" w:space="0" w:color="auto"/>
            </w:tcBorders>
            <w:shd w:val="clear" w:color="auto" w:fill="FFFFFF" w:themeFill="background1"/>
          </w:tcPr>
          <w:p w14:paraId="3839A3F3" w14:textId="4355136B" w:rsidR="00273547" w:rsidRPr="00273547" w:rsidRDefault="00273547" w:rsidP="00CD04CD">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r w:rsidR="007979AC">
              <w:rPr>
                <w:rFonts w:asciiTheme="majorHAnsi" w:hAnsiTheme="majorHAnsi" w:cstheme="majorHAnsi"/>
                <w:b/>
                <w:bCs/>
                <w:color w:val="0070C0"/>
                <w:sz w:val="22"/>
                <w:szCs w:val="22"/>
                <w:lang w:val="en-GB"/>
              </w:rPr>
              <w:t xml:space="preserve"> (</w:t>
            </w:r>
            <w:r w:rsidR="00863652">
              <w:rPr>
                <w:rFonts w:asciiTheme="majorHAnsi" w:hAnsiTheme="majorHAnsi" w:cstheme="majorHAnsi"/>
                <w:b/>
                <w:bCs/>
                <w:color w:val="0070C0"/>
                <w:sz w:val="22"/>
                <w:szCs w:val="22"/>
                <w:lang w:val="en-GB"/>
              </w:rPr>
              <w:t xml:space="preserve">former </w:t>
            </w:r>
            <w:r w:rsidR="007979AC">
              <w:rPr>
                <w:rFonts w:asciiTheme="majorHAnsi" w:hAnsiTheme="majorHAnsi" w:cstheme="majorHAnsi"/>
                <w:b/>
                <w:bCs/>
                <w:color w:val="0070C0"/>
                <w:sz w:val="22"/>
                <w:szCs w:val="22"/>
                <w:lang w:val="en-GB"/>
              </w:rPr>
              <w:t>PI 14 + PI 15)</w:t>
            </w:r>
          </w:p>
        </w:tc>
      </w:tr>
      <w:tr w:rsidR="0009320B" w:rsidRPr="008B1D02" w14:paraId="35E98CDB" w14:textId="77777777" w:rsidTr="008942EB">
        <w:trPr>
          <w:trHeight w:val="512"/>
        </w:trPr>
        <w:tc>
          <w:tcPr>
            <w:tcW w:w="9000" w:type="dxa"/>
            <w:tcBorders>
              <w:top w:val="single" w:sz="4" w:space="0" w:color="auto"/>
              <w:left w:val="single" w:sz="4" w:space="0" w:color="auto"/>
              <w:bottom w:val="single" w:sz="4" w:space="0" w:color="auto"/>
              <w:right w:val="single" w:sz="4" w:space="0" w:color="auto"/>
            </w:tcBorders>
            <w:shd w:val="clear" w:color="auto" w:fill="F3F7ED"/>
          </w:tcPr>
          <w:p w14:paraId="4B369B7C"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12ai.</w:t>
            </w:r>
            <w:r w:rsidRPr="008B1D02">
              <w:rPr>
                <w:rFonts w:asciiTheme="majorHAnsi" w:hAnsiTheme="majorHAnsi" w:cstheme="majorHAnsi"/>
                <w:color w:val="000000"/>
                <w:sz w:val="22"/>
                <w:szCs w:val="22"/>
                <w:lang w:val="en-GB"/>
              </w:rPr>
              <w:t xml:space="preserve"> Ongoing </w:t>
            </w:r>
            <w:r w:rsidRPr="008B1D02">
              <w:rPr>
                <w:rFonts w:asciiTheme="majorHAnsi" w:hAnsiTheme="majorHAnsi" w:cstheme="majorHAnsi"/>
                <w:b/>
                <w:bCs/>
                <w:color w:val="000000"/>
                <w:sz w:val="22"/>
                <w:szCs w:val="22"/>
                <w:lang w:val="en-GB"/>
              </w:rPr>
              <w:t>mandatory training</w:t>
            </w:r>
            <w:r w:rsidRPr="008B1D02">
              <w:rPr>
                <w:rFonts w:asciiTheme="majorHAnsi" w:hAnsiTheme="majorHAnsi" w:cstheme="majorHAnsi"/>
                <w:color w:val="000000"/>
                <w:sz w:val="22"/>
                <w:szCs w:val="22"/>
                <w:lang w:val="en-GB"/>
              </w:rPr>
              <w:t xml:space="preserve"> on gender equality and the empowerment of women provided for all levels of entity personnel at HQ, regional and country offices</w:t>
            </w:r>
            <w:r w:rsidRPr="008B1D02">
              <w:rPr>
                <w:rFonts w:asciiTheme="majorHAnsi" w:hAnsiTheme="majorHAnsi" w:cstheme="majorHAnsi"/>
                <w:color w:val="000000"/>
                <w:sz w:val="22"/>
                <w:szCs w:val="22"/>
                <w:lang w:val="en-US"/>
              </w:rPr>
              <w:t> </w:t>
            </w:r>
          </w:p>
          <w:p w14:paraId="08F7B25A"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C8A87F2" w14:textId="38F5249E"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398E09CF"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12aii.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capacity assessment</w:t>
            </w:r>
            <w:r w:rsidRPr="008B1D02">
              <w:rPr>
                <w:rFonts w:asciiTheme="majorHAnsi" w:hAnsiTheme="majorHAnsi" w:cstheme="majorHAnsi"/>
                <w:color w:val="000000"/>
                <w:sz w:val="22"/>
                <w:szCs w:val="22"/>
                <w:lang w:val="en-GB"/>
              </w:rPr>
              <w:t xml:space="preserve"> in gender equality and the empowerment of women is carried out</w:t>
            </w:r>
            <w:r w:rsidRPr="008B1D02">
              <w:rPr>
                <w:rFonts w:asciiTheme="majorHAnsi" w:hAnsiTheme="majorHAnsi" w:cstheme="majorHAnsi"/>
                <w:color w:val="000000"/>
                <w:sz w:val="22"/>
                <w:szCs w:val="22"/>
                <w:lang w:val="en-US"/>
              </w:rPr>
              <w:t> </w:t>
            </w:r>
          </w:p>
          <w:p w14:paraId="191B1B33"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6C06BA0" w14:textId="2F8A8E20"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2EEDC7DF"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12aiii.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costed capacity development plan</w:t>
            </w:r>
            <w:r w:rsidRPr="008B1D02">
              <w:rPr>
                <w:rFonts w:asciiTheme="majorHAnsi" w:hAnsiTheme="majorHAnsi" w:cstheme="majorHAnsi"/>
                <w:color w:val="000000"/>
                <w:sz w:val="22"/>
                <w:szCs w:val="22"/>
                <w:lang w:val="en-GB"/>
              </w:rPr>
              <w:t xml:space="preserve"> to support the acquisition of relevant skills and knowledge on gender equality and the empowerment of women is developed</w:t>
            </w:r>
            <w:r w:rsidRPr="008B1D02">
              <w:rPr>
                <w:rFonts w:asciiTheme="majorHAnsi" w:hAnsiTheme="majorHAnsi" w:cstheme="majorHAnsi"/>
                <w:color w:val="000000"/>
                <w:sz w:val="22"/>
                <w:szCs w:val="22"/>
                <w:lang w:val="en-US"/>
              </w:rPr>
              <w:t> </w:t>
            </w:r>
          </w:p>
          <w:p w14:paraId="45496D13" w14:textId="77777777" w:rsidR="0009320B" w:rsidRPr="00793EFD" w:rsidRDefault="0009320B" w:rsidP="00CD04CD">
            <w:pPr>
              <w:rPr>
                <w:rFonts w:asciiTheme="majorHAnsi" w:hAnsiTheme="majorHAnsi" w:cstheme="majorHAnsi"/>
                <w:color w:val="000000"/>
                <w:sz w:val="22"/>
                <w:szCs w:val="22"/>
                <w:lang w:val="en-US"/>
              </w:rPr>
            </w:pPr>
          </w:p>
        </w:tc>
        <w:tc>
          <w:tcPr>
            <w:tcW w:w="4225" w:type="dxa"/>
            <w:tcBorders>
              <w:top w:val="single" w:sz="4" w:space="0" w:color="auto"/>
              <w:left w:val="single" w:sz="4" w:space="0" w:color="auto"/>
              <w:bottom w:val="single" w:sz="4" w:space="0" w:color="auto"/>
              <w:right w:val="single" w:sz="4" w:space="0" w:color="auto"/>
            </w:tcBorders>
            <w:shd w:val="clear" w:color="auto" w:fill="FFFFFF" w:themeFill="background1"/>
          </w:tcPr>
          <w:p w14:paraId="3AFDA636" w14:textId="77777777" w:rsidR="0009320B" w:rsidRDefault="007979AC" w:rsidP="00CD04CD">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14a. Assessment of capacity in gender equality and women’s empowerment for individuals in entity is carried out</w:t>
            </w:r>
          </w:p>
          <w:p w14:paraId="79BFB97F" w14:textId="77777777" w:rsidR="007979AC" w:rsidRDefault="007979AC" w:rsidP="00CD04CD">
            <w:pPr>
              <w:rPr>
                <w:rFonts w:asciiTheme="majorHAnsi" w:hAnsiTheme="majorHAnsi" w:cstheme="majorHAnsi"/>
                <w:color w:val="000000"/>
                <w:sz w:val="22"/>
                <w:szCs w:val="22"/>
                <w:lang w:val="en-US"/>
              </w:rPr>
            </w:pPr>
          </w:p>
          <w:p w14:paraId="2CEA5C74" w14:textId="4B3C2AAE" w:rsidR="007979AC" w:rsidRPr="008B1D02" w:rsidRDefault="007979AC" w:rsidP="00CD04CD">
            <w:pPr>
              <w:rPr>
                <w:rFonts w:asciiTheme="majorHAnsi" w:hAnsiTheme="majorHAnsi" w:cstheme="majorHAnsi"/>
                <w:color w:val="000000"/>
                <w:sz w:val="22"/>
                <w:szCs w:val="22"/>
                <w:lang w:val="en-US"/>
              </w:rPr>
            </w:pPr>
            <w:r w:rsidRPr="00D97347">
              <w:rPr>
                <w:rFonts w:asciiTheme="majorHAnsi" w:hAnsiTheme="majorHAnsi" w:cstheme="majorHAnsi"/>
                <w:color w:val="000000"/>
                <w:sz w:val="22"/>
                <w:szCs w:val="22"/>
                <w:lang w:val="en-GB"/>
              </w:rPr>
              <w:t>15a. Working towards ongoing mandatory training for all levels of entity staff at HQ, regional and country offices.</w:t>
            </w:r>
          </w:p>
        </w:tc>
      </w:tr>
      <w:tr w:rsidR="0009320B" w:rsidRPr="008B1D02" w14:paraId="77010386"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BCD88AC"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09320B" w:rsidRPr="008B1D02" w14:paraId="650DF00F" w14:textId="77777777" w:rsidTr="008942EB">
        <w:trPr>
          <w:trHeight w:val="701"/>
        </w:trPr>
        <w:tc>
          <w:tcPr>
            <w:tcW w:w="9000" w:type="dxa"/>
            <w:tcBorders>
              <w:top w:val="single" w:sz="4" w:space="0" w:color="auto"/>
              <w:left w:val="single" w:sz="4" w:space="0" w:color="auto"/>
              <w:bottom w:val="single" w:sz="4" w:space="0" w:color="auto"/>
              <w:right w:val="single" w:sz="4" w:space="0" w:color="auto"/>
            </w:tcBorders>
            <w:shd w:val="clear" w:color="auto" w:fill="F3F7ED"/>
          </w:tcPr>
          <w:p w14:paraId="16314EC9"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12bi.</w:t>
            </w:r>
            <w:r w:rsidRPr="008B1D02">
              <w:rPr>
                <w:rFonts w:asciiTheme="majorHAnsi" w:hAnsiTheme="majorHAnsi" w:cstheme="majorHAnsi"/>
                <w:color w:val="000000"/>
                <w:sz w:val="22"/>
                <w:szCs w:val="22"/>
                <w:lang w:val="en-GB"/>
              </w:rPr>
              <w:t xml:space="preserve"> Ongoing </w:t>
            </w:r>
            <w:r w:rsidRPr="008B1D02">
              <w:rPr>
                <w:rFonts w:asciiTheme="majorHAnsi" w:hAnsiTheme="majorHAnsi" w:cstheme="majorHAnsi"/>
                <w:b/>
                <w:bCs/>
                <w:color w:val="000000"/>
                <w:sz w:val="22"/>
                <w:szCs w:val="22"/>
                <w:lang w:val="en-GB"/>
              </w:rPr>
              <w:t>mandatory training</w:t>
            </w:r>
            <w:r w:rsidRPr="008B1D02">
              <w:rPr>
                <w:rFonts w:asciiTheme="majorHAnsi" w:hAnsiTheme="majorHAnsi" w:cstheme="majorHAnsi"/>
                <w:color w:val="000000"/>
                <w:sz w:val="22"/>
                <w:szCs w:val="22"/>
                <w:lang w:val="en-GB"/>
              </w:rPr>
              <w:t xml:space="preserve"> on gender equality and the empowerment of women provided for all levels of entity personnel at HQ, regional and country offices</w:t>
            </w:r>
            <w:r w:rsidRPr="008B1D02">
              <w:rPr>
                <w:rFonts w:asciiTheme="majorHAnsi" w:hAnsiTheme="majorHAnsi" w:cstheme="majorHAnsi"/>
                <w:color w:val="000000"/>
                <w:sz w:val="22"/>
                <w:szCs w:val="22"/>
                <w:lang w:val="en-US"/>
              </w:rPr>
              <w:t> </w:t>
            </w:r>
          </w:p>
          <w:p w14:paraId="7CA823D9"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875765E" w14:textId="717B3B76"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2D4AD183"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12bii.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capacity assessment</w:t>
            </w:r>
            <w:r w:rsidRPr="008B1D02">
              <w:rPr>
                <w:rFonts w:asciiTheme="majorHAnsi" w:hAnsiTheme="majorHAnsi" w:cstheme="majorHAnsi"/>
                <w:color w:val="000000"/>
                <w:sz w:val="22"/>
                <w:szCs w:val="22"/>
                <w:lang w:val="en-GB"/>
              </w:rPr>
              <w:t xml:space="preserve"> in gender equality and the empowerment of women is carried out</w:t>
            </w:r>
            <w:r w:rsidRPr="008B1D02">
              <w:rPr>
                <w:rFonts w:asciiTheme="majorHAnsi" w:hAnsiTheme="majorHAnsi" w:cstheme="majorHAnsi"/>
                <w:color w:val="000000"/>
                <w:sz w:val="22"/>
                <w:szCs w:val="22"/>
                <w:lang w:val="en-US"/>
              </w:rPr>
              <w:t> </w:t>
            </w:r>
          </w:p>
          <w:p w14:paraId="2A544E81"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681AA312" w14:textId="1B461876"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60EECFAA"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12biii.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costed entity-wide capacity developmen</w:t>
            </w:r>
            <w:r w:rsidRPr="008B1D02">
              <w:rPr>
                <w:rFonts w:asciiTheme="majorHAnsi" w:hAnsiTheme="majorHAnsi" w:cstheme="majorHAnsi"/>
                <w:color w:val="000000"/>
                <w:sz w:val="22"/>
                <w:szCs w:val="22"/>
                <w:lang w:val="en-GB"/>
              </w:rPr>
              <w:t>t plan to support the acquisition of relevant skills and knowledge on gender equality and the empowerment of women implemented</w:t>
            </w:r>
            <w:r w:rsidRPr="008B1D02">
              <w:rPr>
                <w:rFonts w:asciiTheme="majorHAnsi" w:hAnsiTheme="majorHAnsi" w:cstheme="majorHAnsi"/>
                <w:color w:val="000000"/>
                <w:sz w:val="22"/>
                <w:szCs w:val="22"/>
                <w:lang w:val="en-US"/>
              </w:rPr>
              <w:t> </w:t>
            </w:r>
          </w:p>
          <w:p w14:paraId="44A19CB3"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55135BF" w14:textId="1FA515E8"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4787D068"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12biv.</w:t>
            </w:r>
            <w:r w:rsidRPr="008B1D02">
              <w:rPr>
                <w:rFonts w:asciiTheme="majorHAnsi" w:hAnsiTheme="majorHAnsi" w:cstheme="majorHAnsi"/>
                <w:color w:val="000000"/>
                <w:sz w:val="22"/>
                <w:szCs w:val="22"/>
                <w:lang w:val="en-GB"/>
              </w:rPr>
              <w:t xml:space="preserve"> </w:t>
            </w:r>
            <w:r w:rsidRPr="00287AB3">
              <w:rPr>
                <w:rFonts w:asciiTheme="majorHAnsi" w:hAnsiTheme="majorHAnsi" w:cstheme="majorHAnsi"/>
                <w:b/>
                <w:bCs/>
                <w:color w:val="000000"/>
                <w:sz w:val="22"/>
                <w:szCs w:val="22"/>
                <w:lang w:val="en-GB"/>
              </w:rPr>
              <w:t>Capacity-building initiatives</w:t>
            </w:r>
            <w:r w:rsidRPr="008B1D02">
              <w:rPr>
                <w:rFonts w:asciiTheme="majorHAnsi" w:hAnsiTheme="majorHAnsi" w:cstheme="majorHAnsi"/>
                <w:color w:val="000000"/>
                <w:sz w:val="22"/>
                <w:szCs w:val="22"/>
                <w:lang w:val="en-GB"/>
              </w:rPr>
              <w:t xml:space="preserve"> to develop skills and knowledge on gender equality and the empowerment of women are undertaken by </w:t>
            </w:r>
            <w:r w:rsidRPr="008B1D02">
              <w:rPr>
                <w:rFonts w:asciiTheme="majorHAnsi" w:hAnsiTheme="majorHAnsi" w:cstheme="majorHAnsi"/>
                <w:b/>
                <w:bCs/>
                <w:color w:val="000000"/>
                <w:sz w:val="22"/>
                <w:szCs w:val="22"/>
                <w:lang w:val="en-GB"/>
              </w:rPr>
              <w:t>personnel in specific roles and functions</w:t>
            </w:r>
            <w:r w:rsidRPr="008B1D02">
              <w:rPr>
                <w:rFonts w:asciiTheme="majorHAnsi" w:hAnsiTheme="majorHAnsi" w:cstheme="majorHAnsi"/>
                <w:color w:val="000000"/>
                <w:sz w:val="22"/>
                <w:szCs w:val="22"/>
                <w:lang w:val="en-US"/>
              </w:rPr>
              <w:t> </w:t>
            </w:r>
          </w:p>
          <w:p w14:paraId="4052EE89"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9A254A5" w14:textId="6B251CAA"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w:t>
            </w:r>
            <w:r w:rsidRPr="008B1D02">
              <w:rPr>
                <w:rFonts w:asciiTheme="majorHAnsi" w:hAnsiTheme="majorHAnsi" w:cstheme="majorHAnsi"/>
                <w:color w:val="000000"/>
                <w:sz w:val="22"/>
                <w:szCs w:val="22"/>
                <w:lang w:val="en-US"/>
              </w:rPr>
              <w:t>  </w:t>
            </w:r>
          </w:p>
          <w:p w14:paraId="2396037A"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12bv.</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 xml:space="preserve">Unconscious bias training </w:t>
            </w:r>
            <w:r w:rsidRPr="008B1D02">
              <w:rPr>
                <w:rFonts w:asciiTheme="majorHAnsi" w:hAnsiTheme="majorHAnsi" w:cstheme="majorHAnsi"/>
                <w:color w:val="000000"/>
                <w:sz w:val="22"/>
                <w:szCs w:val="22"/>
                <w:lang w:val="en-GB"/>
              </w:rPr>
              <w:t xml:space="preserve">rolled out starting with </w:t>
            </w:r>
            <w:r w:rsidRPr="00287AB3">
              <w:rPr>
                <w:rFonts w:asciiTheme="majorHAnsi" w:hAnsiTheme="majorHAnsi" w:cstheme="majorHAnsi"/>
                <w:b/>
                <w:bCs/>
                <w:color w:val="000000"/>
                <w:sz w:val="22"/>
                <w:szCs w:val="22"/>
                <w:lang w:val="en-GB"/>
              </w:rPr>
              <w:t>senior leadership</w:t>
            </w:r>
            <w:r w:rsidRPr="008B1D02">
              <w:rPr>
                <w:rFonts w:asciiTheme="majorHAnsi" w:hAnsiTheme="majorHAnsi" w:cstheme="majorHAnsi"/>
                <w:color w:val="000000"/>
                <w:sz w:val="22"/>
                <w:szCs w:val="22"/>
                <w:lang w:val="en-US"/>
              </w:rPr>
              <w:t> </w:t>
            </w:r>
          </w:p>
          <w:p w14:paraId="4D102860" w14:textId="77777777" w:rsidR="007979AC" w:rsidRPr="008B1D02" w:rsidRDefault="007979AC" w:rsidP="007979AC">
            <w:pPr>
              <w:rPr>
                <w:rFonts w:asciiTheme="majorHAnsi" w:hAnsiTheme="majorHAnsi" w:cstheme="majorHAnsi"/>
                <w:color w:val="000000"/>
                <w:sz w:val="22"/>
                <w:szCs w:val="22"/>
                <w:lang w:val="en-US"/>
              </w:rPr>
            </w:pPr>
          </w:p>
          <w:p w14:paraId="46BF0B8E" w14:textId="09C98FA3" w:rsidR="007979AC" w:rsidRPr="007979AC" w:rsidRDefault="007979AC" w:rsidP="007979AC">
            <w:pPr>
              <w:rPr>
                <w:rFonts w:asciiTheme="majorHAnsi" w:hAnsiTheme="majorHAnsi" w:cstheme="majorHAnsi"/>
                <w:b/>
                <w:bCs/>
                <w:color w:val="000000"/>
                <w:sz w:val="22"/>
                <w:szCs w:val="22"/>
                <w:lang w:val="en-US"/>
              </w:rPr>
            </w:pPr>
            <w:r w:rsidRPr="007979AC">
              <w:rPr>
                <w:rFonts w:asciiTheme="majorHAnsi" w:hAnsiTheme="majorHAnsi" w:cstheme="majorHAnsi"/>
                <w:b/>
                <w:bCs/>
                <w:color w:val="000000"/>
                <w:sz w:val="22"/>
                <w:szCs w:val="22"/>
                <w:lang w:val="en-US"/>
              </w:rPr>
              <w:t>and</w:t>
            </w:r>
          </w:p>
          <w:p w14:paraId="2A2B340F"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12bvi.</w:t>
            </w:r>
            <w:r w:rsidRPr="008B1D02">
              <w:rPr>
                <w:rFonts w:asciiTheme="majorHAnsi" w:hAnsiTheme="majorHAnsi" w:cstheme="majorHAnsi"/>
                <w:color w:val="000000"/>
                <w:sz w:val="22"/>
                <w:szCs w:val="22"/>
                <w:lang w:val="en-US"/>
              </w:rPr>
              <w:t xml:space="preserve"> Gender-responsive leadership </w:t>
            </w:r>
            <w:r w:rsidRPr="008B1D02">
              <w:rPr>
                <w:rFonts w:asciiTheme="majorHAnsi" w:hAnsiTheme="majorHAnsi" w:cstheme="majorHAnsi"/>
                <w:b/>
                <w:bCs/>
                <w:color w:val="000000"/>
                <w:sz w:val="22"/>
                <w:szCs w:val="22"/>
                <w:lang w:val="en-US"/>
              </w:rPr>
              <w:t>(GRL)</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training</w:t>
            </w:r>
            <w:r w:rsidRPr="008B1D02">
              <w:rPr>
                <w:rFonts w:asciiTheme="majorHAnsi" w:hAnsiTheme="majorHAnsi" w:cstheme="majorHAnsi"/>
                <w:color w:val="000000"/>
                <w:sz w:val="22"/>
                <w:szCs w:val="22"/>
                <w:lang w:val="en-US"/>
              </w:rPr>
              <w:t xml:space="preserve"> undertaken by senior leadership</w:t>
            </w:r>
          </w:p>
          <w:p w14:paraId="7CF13219" w14:textId="77777777" w:rsidR="0009320B" w:rsidRPr="008B1D02" w:rsidRDefault="0009320B" w:rsidP="00CD04CD">
            <w:pPr>
              <w:rPr>
                <w:rFonts w:asciiTheme="majorHAnsi" w:hAnsiTheme="majorHAnsi" w:cstheme="majorHAnsi"/>
                <w:b/>
                <w:bCs/>
                <w:color w:val="000000"/>
                <w:sz w:val="22"/>
                <w:szCs w:val="22"/>
                <w:lang w:val="en-US"/>
              </w:rPr>
            </w:pPr>
          </w:p>
        </w:tc>
        <w:tc>
          <w:tcPr>
            <w:tcW w:w="4225" w:type="dxa"/>
            <w:tcBorders>
              <w:top w:val="single" w:sz="4" w:space="0" w:color="auto"/>
              <w:left w:val="single" w:sz="4" w:space="0" w:color="auto"/>
              <w:bottom w:val="single" w:sz="4" w:space="0" w:color="auto"/>
              <w:right w:val="single" w:sz="4" w:space="0" w:color="auto"/>
            </w:tcBorders>
            <w:shd w:val="clear" w:color="auto" w:fill="FFFFFF" w:themeFill="background1"/>
          </w:tcPr>
          <w:p w14:paraId="0ADD3780" w14:textId="558C62C6" w:rsidR="007979AC" w:rsidRDefault="007979AC" w:rsidP="007979AC">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14bi. Entity-wide assessment of capacity of all relevant entity staff at HQ, regional and country levels in gender equality and women’s empowerment is carried out.</w:t>
            </w:r>
          </w:p>
          <w:p w14:paraId="3A6E71E4" w14:textId="77777777" w:rsidR="007979AC" w:rsidRPr="00D97347" w:rsidRDefault="007979AC" w:rsidP="007979AC">
            <w:pPr>
              <w:rPr>
                <w:rFonts w:asciiTheme="majorHAnsi" w:hAnsiTheme="majorHAnsi" w:cstheme="majorHAnsi"/>
                <w:color w:val="000000"/>
                <w:lang w:val="en-GB"/>
              </w:rPr>
            </w:pPr>
          </w:p>
          <w:p w14:paraId="63A6CD17" w14:textId="77777777" w:rsidR="007979AC" w:rsidRPr="00D97347" w:rsidRDefault="007979AC" w:rsidP="007979AC">
            <w:pPr>
              <w:rPr>
                <w:rFonts w:asciiTheme="majorHAnsi" w:hAnsiTheme="majorHAnsi" w:cstheme="majorHAnsi"/>
                <w:color w:val="000000"/>
                <w:lang w:val="en-GB"/>
              </w:rPr>
            </w:pPr>
            <w:r w:rsidRPr="00D97347">
              <w:rPr>
                <w:rFonts w:asciiTheme="majorHAnsi" w:hAnsiTheme="majorHAnsi" w:cstheme="majorHAnsi"/>
                <w:b/>
                <w:bCs/>
                <w:color w:val="000000"/>
                <w:lang w:val="en-GB"/>
              </w:rPr>
              <w:t>and</w:t>
            </w:r>
          </w:p>
          <w:p w14:paraId="01E0F062" w14:textId="77777777" w:rsidR="0009320B" w:rsidRDefault="007979AC" w:rsidP="007979AC">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14bii. A capacity development plan is established or updated at least every five years</w:t>
            </w:r>
          </w:p>
          <w:p w14:paraId="1DBB0C60" w14:textId="77777777" w:rsidR="007979AC" w:rsidRDefault="007979AC" w:rsidP="007979AC">
            <w:pPr>
              <w:rPr>
                <w:rFonts w:asciiTheme="majorHAnsi" w:hAnsiTheme="majorHAnsi" w:cstheme="majorHAnsi"/>
                <w:color w:val="000000"/>
                <w:sz w:val="22"/>
                <w:szCs w:val="22"/>
                <w:lang w:val="en-US"/>
              </w:rPr>
            </w:pPr>
          </w:p>
          <w:p w14:paraId="4C1BE430" w14:textId="2BD687DB" w:rsidR="007979AC" w:rsidRPr="008B1D02" w:rsidRDefault="007979AC" w:rsidP="007979AC">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15b. Ongoing mandatory training for all levels of entity staff at HQ, regional and country offices.</w:t>
            </w:r>
          </w:p>
        </w:tc>
      </w:tr>
      <w:tr w:rsidR="0009320B" w:rsidRPr="008B1D02" w14:paraId="6225EE20"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2BF5B7E"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09320B" w:rsidRPr="008B1D02" w14:paraId="3DE858C7" w14:textId="77777777" w:rsidTr="008942EB">
        <w:trPr>
          <w:trHeight w:val="881"/>
        </w:trPr>
        <w:tc>
          <w:tcPr>
            <w:tcW w:w="9000" w:type="dxa"/>
            <w:tcBorders>
              <w:top w:val="single" w:sz="4" w:space="0" w:color="auto"/>
              <w:left w:val="single" w:sz="4" w:space="0" w:color="auto"/>
              <w:bottom w:val="single" w:sz="4" w:space="0" w:color="auto"/>
              <w:right w:val="single" w:sz="4" w:space="0" w:color="auto"/>
            </w:tcBorders>
            <w:shd w:val="clear" w:color="auto" w:fill="F3F7ED"/>
          </w:tcPr>
          <w:p w14:paraId="3474E5F2"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12ci.</w:t>
            </w:r>
            <w:r w:rsidRPr="008B1D02">
              <w:rPr>
                <w:rFonts w:asciiTheme="majorHAnsi" w:hAnsiTheme="majorHAnsi" w:cstheme="majorHAnsi"/>
                <w:color w:val="000000"/>
                <w:sz w:val="22"/>
                <w:szCs w:val="22"/>
                <w:lang w:val="en-GB"/>
              </w:rPr>
              <w:t xml:space="preserve"> Ongoing </w:t>
            </w:r>
            <w:r w:rsidRPr="008B1D02">
              <w:rPr>
                <w:rFonts w:asciiTheme="majorHAnsi" w:hAnsiTheme="majorHAnsi" w:cstheme="majorHAnsi"/>
                <w:b/>
                <w:bCs/>
                <w:color w:val="000000"/>
                <w:sz w:val="22"/>
                <w:szCs w:val="22"/>
                <w:lang w:val="en-GB"/>
              </w:rPr>
              <w:t>mandatory training</w:t>
            </w:r>
            <w:r w:rsidRPr="008B1D02">
              <w:rPr>
                <w:rFonts w:asciiTheme="majorHAnsi" w:hAnsiTheme="majorHAnsi" w:cstheme="majorHAnsi"/>
                <w:color w:val="000000"/>
                <w:sz w:val="22"/>
                <w:szCs w:val="22"/>
                <w:lang w:val="en-GB"/>
              </w:rPr>
              <w:t xml:space="preserve"> on gender equality and the empowerment of women provided for all levels of entity personnel at HQ, regional and country offices</w:t>
            </w:r>
            <w:r w:rsidRPr="008B1D02">
              <w:rPr>
                <w:rFonts w:asciiTheme="majorHAnsi" w:hAnsiTheme="majorHAnsi" w:cstheme="majorHAnsi"/>
                <w:color w:val="000000"/>
                <w:sz w:val="22"/>
                <w:szCs w:val="22"/>
                <w:lang w:val="en-US"/>
              </w:rPr>
              <w:t> </w:t>
            </w:r>
          </w:p>
          <w:p w14:paraId="03A64B76"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E71AC39" w14:textId="330F62D3"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w:t>
            </w:r>
            <w:r w:rsidRPr="008B1D02">
              <w:rPr>
                <w:rFonts w:asciiTheme="majorHAnsi" w:hAnsiTheme="majorHAnsi" w:cstheme="majorHAnsi"/>
                <w:color w:val="000000"/>
                <w:sz w:val="22"/>
                <w:szCs w:val="22"/>
                <w:lang w:val="en-US"/>
              </w:rPr>
              <w:t>  </w:t>
            </w:r>
          </w:p>
          <w:p w14:paraId="39E8C473"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12cii.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capacity assessment</w:t>
            </w:r>
            <w:r w:rsidRPr="008B1D02">
              <w:rPr>
                <w:rFonts w:asciiTheme="majorHAnsi" w:hAnsiTheme="majorHAnsi" w:cstheme="majorHAnsi"/>
                <w:color w:val="000000"/>
                <w:sz w:val="22"/>
                <w:szCs w:val="22"/>
                <w:lang w:val="en-GB"/>
              </w:rPr>
              <w:t xml:space="preserve"> in gender equality and the empowerment of women is carried out</w:t>
            </w:r>
            <w:r w:rsidRPr="008B1D02">
              <w:rPr>
                <w:rFonts w:asciiTheme="majorHAnsi" w:hAnsiTheme="majorHAnsi" w:cstheme="majorHAnsi"/>
                <w:color w:val="000000"/>
                <w:sz w:val="22"/>
                <w:szCs w:val="22"/>
                <w:lang w:val="en-US"/>
              </w:rPr>
              <w:t> </w:t>
            </w:r>
          </w:p>
          <w:p w14:paraId="31C53D08"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5C1824C" w14:textId="704F1350"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w:t>
            </w:r>
            <w:r w:rsidRPr="008B1D02">
              <w:rPr>
                <w:rFonts w:asciiTheme="majorHAnsi" w:hAnsiTheme="majorHAnsi" w:cstheme="majorHAnsi"/>
                <w:color w:val="000000"/>
                <w:sz w:val="22"/>
                <w:szCs w:val="22"/>
                <w:lang w:val="en-US"/>
              </w:rPr>
              <w:t>  </w:t>
            </w:r>
          </w:p>
          <w:p w14:paraId="5BB079B2"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12ciii.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costed entity-wide capacity development plan</w:t>
            </w:r>
            <w:r w:rsidRPr="008B1D02">
              <w:rPr>
                <w:rFonts w:asciiTheme="majorHAnsi" w:hAnsiTheme="majorHAnsi" w:cstheme="majorHAnsi"/>
                <w:color w:val="000000"/>
                <w:sz w:val="22"/>
                <w:szCs w:val="22"/>
                <w:lang w:val="en-GB"/>
              </w:rPr>
              <w:t xml:space="preserve"> to support the acquisition of relevant skills and knowledge on gender equality and the empowerment of women is evaluated</w:t>
            </w:r>
            <w:r w:rsidRPr="008B1D02">
              <w:rPr>
                <w:rFonts w:asciiTheme="majorHAnsi" w:hAnsiTheme="majorHAnsi" w:cstheme="majorHAnsi"/>
                <w:color w:val="000000"/>
                <w:sz w:val="22"/>
                <w:szCs w:val="22"/>
                <w:lang w:val="en-US"/>
              </w:rPr>
              <w:t> </w:t>
            </w:r>
          </w:p>
          <w:p w14:paraId="1C398492"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8ABCEEE" w14:textId="24A4DC06"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w:t>
            </w:r>
            <w:r w:rsidRPr="008B1D02">
              <w:rPr>
                <w:rFonts w:asciiTheme="majorHAnsi" w:hAnsiTheme="majorHAnsi" w:cstheme="majorHAnsi"/>
                <w:color w:val="000000"/>
                <w:sz w:val="22"/>
                <w:szCs w:val="22"/>
                <w:lang w:val="en-US"/>
              </w:rPr>
              <w:t>  </w:t>
            </w:r>
          </w:p>
          <w:p w14:paraId="322E55A8"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12civ.</w:t>
            </w:r>
            <w:r w:rsidRPr="008B1D02">
              <w:rPr>
                <w:rFonts w:asciiTheme="majorHAnsi" w:hAnsiTheme="majorHAnsi" w:cstheme="majorHAnsi"/>
                <w:color w:val="000000"/>
                <w:sz w:val="22"/>
                <w:szCs w:val="22"/>
                <w:lang w:val="en-GB"/>
              </w:rPr>
              <w:t xml:space="preserve"> The </w:t>
            </w:r>
            <w:r w:rsidRPr="00287AB3">
              <w:rPr>
                <w:rFonts w:asciiTheme="majorHAnsi" w:hAnsiTheme="majorHAnsi" w:cstheme="majorHAnsi"/>
                <w:b/>
                <w:bCs/>
                <w:color w:val="000000"/>
                <w:sz w:val="22"/>
                <w:szCs w:val="22"/>
                <w:lang w:val="en-GB"/>
              </w:rPr>
              <w:t>effective use</w:t>
            </w:r>
            <w:r w:rsidRPr="008B1D02">
              <w:rPr>
                <w:rFonts w:asciiTheme="majorHAnsi" w:hAnsiTheme="majorHAnsi" w:cstheme="majorHAnsi"/>
                <w:color w:val="000000"/>
                <w:sz w:val="22"/>
                <w:szCs w:val="22"/>
                <w:lang w:val="en-GB"/>
              </w:rPr>
              <w:t xml:space="preserve"> of skills and knowledge on gender equality and the empowerment of women, acquired through capacity development by </w:t>
            </w:r>
            <w:r w:rsidRPr="008B1D02">
              <w:rPr>
                <w:rFonts w:asciiTheme="majorHAnsi" w:hAnsiTheme="majorHAnsi" w:cstheme="majorHAnsi"/>
                <w:b/>
                <w:bCs/>
                <w:color w:val="000000"/>
                <w:sz w:val="22"/>
                <w:szCs w:val="22"/>
                <w:lang w:val="en-GB"/>
              </w:rPr>
              <w:t xml:space="preserve">personnel in specific roles and functions </w:t>
            </w:r>
            <w:r w:rsidRPr="008B1D02">
              <w:rPr>
                <w:rFonts w:asciiTheme="majorHAnsi" w:hAnsiTheme="majorHAnsi" w:cstheme="majorHAnsi"/>
                <w:color w:val="000000"/>
                <w:sz w:val="22"/>
                <w:szCs w:val="22"/>
                <w:lang w:val="en-GB"/>
              </w:rPr>
              <w:t xml:space="preserve">is </w:t>
            </w:r>
            <w:r w:rsidRPr="008B1D02">
              <w:rPr>
                <w:rFonts w:asciiTheme="majorHAnsi" w:hAnsiTheme="majorHAnsi" w:cstheme="majorHAnsi"/>
                <w:b/>
                <w:bCs/>
                <w:color w:val="000000"/>
                <w:sz w:val="22"/>
                <w:szCs w:val="22"/>
                <w:lang w:val="en-GB"/>
              </w:rPr>
              <w:t>demonstrated</w:t>
            </w:r>
            <w:r w:rsidRPr="008B1D02">
              <w:rPr>
                <w:rFonts w:asciiTheme="majorHAnsi" w:hAnsiTheme="majorHAnsi" w:cstheme="majorHAnsi"/>
                <w:color w:val="000000"/>
                <w:sz w:val="22"/>
                <w:szCs w:val="22"/>
                <w:lang w:val="en-US"/>
              </w:rPr>
              <w:t> </w:t>
            </w:r>
          </w:p>
          <w:p w14:paraId="3698D5AA"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49CBA88" w14:textId="6399A4AD"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w:t>
            </w:r>
            <w:r w:rsidRPr="008B1D02">
              <w:rPr>
                <w:rFonts w:asciiTheme="majorHAnsi" w:hAnsiTheme="majorHAnsi" w:cstheme="majorHAnsi"/>
                <w:color w:val="000000"/>
                <w:sz w:val="22"/>
                <w:szCs w:val="22"/>
                <w:lang w:val="en-US"/>
              </w:rPr>
              <w:t>  </w:t>
            </w:r>
          </w:p>
          <w:p w14:paraId="4BACD9AF" w14:textId="77777777" w:rsidR="007979AC" w:rsidRPr="008B1D02" w:rsidRDefault="007979AC" w:rsidP="007979AC">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12cv.</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Unconscious bias training</w:t>
            </w:r>
            <w:r w:rsidRPr="008B1D02">
              <w:rPr>
                <w:rFonts w:asciiTheme="majorHAnsi" w:hAnsiTheme="majorHAnsi" w:cstheme="majorHAnsi"/>
                <w:color w:val="000000"/>
                <w:sz w:val="22"/>
                <w:szCs w:val="22"/>
                <w:lang w:val="en-GB"/>
              </w:rPr>
              <w:t xml:space="preserve"> rolled out for </w:t>
            </w:r>
            <w:r w:rsidRPr="00287AB3">
              <w:rPr>
                <w:rFonts w:asciiTheme="majorHAnsi" w:hAnsiTheme="majorHAnsi" w:cstheme="majorHAnsi"/>
                <w:b/>
                <w:bCs/>
                <w:color w:val="000000"/>
                <w:sz w:val="22"/>
                <w:szCs w:val="22"/>
                <w:lang w:val="en-GB"/>
              </w:rPr>
              <w:t>all staff</w:t>
            </w:r>
          </w:p>
          <w:p w14:paraId="4127E617" w14:textId="77777777" w:rsidR="007979AC" w:rsidRPr="008B1D02" w:rsidRDefault="007979AC" w:rsidP="007979AC">
            <w:pPr>
              <w:rPr>
                <w:rFonts w:asciiTheme="majorHAnsi" w:hAnsiTheme="majorHAnsi" w:cstheme="majorHAnsi"/>
                <w:color w:val="000000"/>
                <w:sz w:val="22"/>
                <w:szCs w:val="22"/>
                <w:lang w:val="en-GB"/>
              </w:rPr>
            </w:pPr>
          </w:p>
          <w:p w14:paraId="134F777E" w14:textId="184F5A2A" w:rsidR="007979AC" w:rsidRPr="008B1D02" w:rsidRDefault="007979AC" w:rsidP="007979AC">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 xml:space="preserve">and </w:t>
            </w:r>
          </w:p>
          <w:p w14:paraId="6AA7DF62" w14:textId="77777777" w:rsidR="007979AC" w:rsidRPr="008B1D02" w:rsidRDefault="007979AC" w:rsidP="007979A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GB"/>
              </w:rPr>
              <w:t xml:space="preserve">12cvi. The </w:t>
            </w:r>
            <w:r w:rsidRPr="00287AB3">
              <w:rPr>
                <w:rFonts w:asciiTheme="majorHAnsi" w:hAnsiTheme="majorHAnsi" w:cstheme="majorHAnsi"/>
                <w:b/>
                <w:bCs/>
                <w:color w:val="000000"/>
                <w:sz w:val="22"/>
                <w:szCs w:val="22"/>
                <w:lang w:val="en-GB"/>
              </w:rPr>
              <w:t>effective application</w:t>
            </w:r>
            <w:r w:rsidRPr="008B1D02">
              <w:rPr>
                <w:rFonts w:asciiTheme="majorHAnsi" w:hAnsiTheme="majorHAnsi" w:cstheme="majorHAnsi"/>
                <w:color w:val="000000"/>
                <w:sz w:val="22"/>
                <w:szCs w:val="22"/>
                <w:lang w:val="en-GB"/>
              </w:rPr>
              <w:t xml:space="preserve"> of gender-responsive leadership </w:t>
            </w:r>
            <w:r w:rsidRPr="008B1D02">
              <w:rPr>
                <w:rFonts w:asciiTheme="majorHAnsi" w:hAnsiTheme="majorHAnsi" w:cstheme="majorHAnsi"/>
                <w:b/>
                <w:bCs/>
                <w:color w:val="000000"/>
                <w:sz w:val="22"/>
                <w:szCs w:val="22"/>
                <w:lang w:val="en-GB"/>
              </w:rPr>
              <w:t>(GRL)</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training</w:t>
            </w:r>
            <w:r w:rsidRPr="008B1D02">
              <w:rPr>
                <w:rFonts w:asciiTheme="majorHAnsi" w:hAnsiTheme="majorHAnsi" w:cstheme="majorHAnsi"/>
                <w:color w:val="000000"/>
                <w:sz w:val="22"/>
                <w:szCs w:val="22"/>
                <w:lang w:val="en-GB"/>
              </w:rPr>
              <w:t xml:space="preserve"> undertaken by senior leadership is </w:t>
            </w:r>
            <w:r w:rsidRPr="008B1D02">
              <w:rPr>
                <w:rFonts w:asciiTheme="majorHAnsi" w:hAnsiTheme="majorHAnsi" w:cstheme="majorHAnsi"/>
                <w:b/>
                <w:bCs/>
                <w:color w:val="000000"/>
                <w:sz w:val="22"/>
                <w:szCs w:val="22"/>
                <w:lang w:val="en-GB"/>
              </w:rPr>
              <w:t>demonstrated</w:t>
            </w:r>
          </w:p>
          <w:p w14:paraId="642D3D68" w14:textId="77777777" w:rsidR="0009320B" w:rsidRPr="0009320B" w:rsidRDefault="0009320B" w:rsidP="00CD04CD">
            <w:pPr>
              <w:rPr>
                <w:rFonts w:asciiTheme="majorHAnsi" w:hAnsiTheme="majorHAnsi" w:cstheme="majorHAnsi"/>
                <w:b/>
                <w:bCs/>
                <w:color w:val="000000"/>
                <w:sz w:val="22"/>
                <w:szCs w:val="22"/>
                <w:lang w:val="en-US"/>
              </w:rPr>
            </w:pPr>
          </w:p>
        </w:tc>
        <w:tc>
          <w:tcPr>
            <w:tcW w:w="4225" w:type="dxa"/>
            <w:tcBorders>
              <w:top w:val="single" w:sz="4" w:space="0" w:color="auto"/>
              <w:left w:val="single" w:sz="4" w:space="0" w:color="auto"/>
              <w:bottom w:val="single" w:sz="4" w:space="0" w:color="auto"/>
              <w:right w:val="single" w:sz="4" w:space="0" w:color="auto"/>
            </w:tcBorders>
            <w:shd w:val="clear" w:color="auto" w:fill="FFFFFF" w:themeFill="background1"/>
          </w:tcPr>
          <w:p w14:paraId="62D64037" w14:textId="77777777" w:rsidR="007979AC" w:rsidRDefault="007979AC" w:rsidP="007979AC">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14ci. Entity-wide assessment of capacity of all relevant entity staff at HQ, regional and country levels in gender equality and women’s empowerment is carried out.</w:t>
            </w:r>
          </w:p>
          <w:p w14:paraId="2BEE81B6" w14:textId="77777777" w:rsidR="007979AC" w:rsidRPr="00D97347" w:rsidRDefault="007979AC" w:rsidP="007979AC">
            <w:pPr>
              <w:rPr>
                <w:rFonts w:asciiTheme="majorHAnsi" w:hAnsiTheme="majorHAnsi" w:cstheme="majorHAnsi"/>
                <w:color w:val="000000"/>
                <w:lang w:val="en-GB"/>
              </w:rPr>
            </w:pPr>
          </w:p>
          <w:p w14:paraId="506A6083" w14:textId="77777777" w:rsidR="007979AC" w:rsidRPr="00D97347" w:rsidRDefault="007979AC" w:rsidP="007979AC">
            <w:pPr>
              <w:rPr>
                <w:rFonts w:asciiTheme="majorHAnsi" w:hAnsiTheme="majorHAnsi" w:cstheme="majorHAnsi"/>
                <w:color w:val="000000"/>
                <w:lang w:val="en-GB"/>
              </w:rPr>
            </w:pPr>
            <w:r w:rsidRPr="00D97347">
              <w:rPr>
                <w:rFonts w:asciiTheme="majorHAnsi" w:hAnsiTheme="majorHAnsi" w:cstheme="majorHAnsi"/>
                <w:b/>
                <w:bCs/>
                <w:color w:val="000000"/>
                <w:lang w:val="en-GB"/>
              </w:rPr>
              <w:t>and</w:t>
            </w:r>
          </w:p>
          <w:p w14:paraId="5481D710" w14:textId="77777777" w:rsidR="0009320B" w:rsidRDefault="007979AC" w:rsidP="007979AC">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14cii. A capacity development plan is established or updated at least every three years</w:t>
            </w:r>
          </w:p>
          <w:p w14:paraId="53CA526A" w14:textId="77777777" w:rsidR="007979AC" w:rsidRDefault="007979AC" w:rsidP="007979AC">
            <w:pPr>
              <w:rPr>
                <w:rFonts w:asciiTheme="majorHAnsi" w:hAnsiTheme="majorHAnsi" w:cstheme="majorHAnsi"/>
                <w:color w:val="000000"/>
                <w:sz w:val="22"/>
                <w:szCs w:val="22"/>
                <w:lang w:val="en-US"/>
              </w:rPr>
            </w:pPr>
          </w:p>
          <w:p w14:paraId="13C88AC5" w14:textId="77777777" w:rsidR="007979AC" w:rsidRDefault="007979AC" w:rsidP="007979AC">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15ci. Ongoing mandatory training for all levels of entity staff at HQ, regional and country offices</w:t>
            </w:r>
          </w:p>
          <w:p w14:paraId="3FD39532" w14:textId="77777777" w:rsidR="007979AC" w:rsidRPr="00D97347" w:rsidRDefault="007979AC" w:rsidP="007979AC">
            <w:pPr>
              <w:rPr>
                <w:rFonts w:asciiTheme="majorHAnsi" w:hAnsiTheme="majorHAnsi" w:cstheme="majorHAnsi"/>
                <w:color w:val="000000"/>
                <w:sz w:val="22"/>
                <w:szCs w:val="22"/>
                <w:lang w:val="en-GB"/>
              </w:rPr>
            </w:pPr>
          </w:p>
          <w:p w14:paraId="0F806E60" w14:textId="77777777" w:rsidR="007979AC" w:rsidRPr="00D97347" w:rsidRDefault="007979AC" w:rsidP="007979AC">
            <w:pPr>
              <w:rPr>
                <w:rFonts w:asciiTheme="majorHAnsi" w:hAnsiTheme="majorHAnsi" w:cstheme="majorHAnsi"/>
                <w:color w:val="000000"/>
                <w:lang w:val="en-GB"/>
              </w:rPr>
            </w:pPr>
            <w:r w:rsidRPr="00D97347">
              <w:rPr>
                <w:rFonts w:asciiTheme="majorHAnsi" w:hAnsiTheme="majorHAnsi" w:cstheme="majorHAnsi"/>
                <w:b/>
                <w:bCs/>
                <w:color w:val="000000"/>
                <w:lang w:val="en-GB"/>
              </w:rPr>
              <w:t>and</w:t>
            </w:r>
          </w:p>
          <w:p w14:paraId="36999B52" w14:textId="4D17254D" w:rsidR="007979AC" w:rsidRPr="008B1D02" w:rsidRDefault="007979AC" w:rsidP="007979AC">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15cii. Senior managers receive tailored training during orientation.</w:t>
            </w:r>
          </w:p>
        </w:tc>
      </w:tr>
    </w:tbl>
    <w:p w14:paraId="487C0D5F" w14:textId="77777777" w:rsidR="0009320B" w:rsidRDefault="0009320B" w:rsidP="00DE5890">
      <w:pPr>
        <w:rPr>
          <w:b/>
          <w:sz w:val="22"/>
          <w:szCs w:val="22"/>
          <w:lang w:val="en-GB"/>
        </w:rPr>
      </w:pPr>
    </w:p>
    <w:p w14:paraId="22492B9C" w14:textId="77777777" w:rsidR="0009320B" w:rsidRPr="00793EFD" w:rsidRDefault="0009320B" w:rsidP="00DE5890">
      <w:pPr>
        <w:rPr>
          <w:b/>
          <w:sz w:val="22"/>
          <w:szCs w:val="22"/>
          <w:lang w:val="en-GB"/>
        </w:rPr>
      </w:pPr>
    </w:p>
    <w:p w14:paraId="3114C2A7" w14:textId="77777777" w:rsidR="00DE5890" w:rsidRPr="008B1D02" w:rsidRDefault="00DE5890" w:rsidP="00DE5890">
      <w:pPr>
        <w:pStyle w:val="Heading1"/>
        <w:rPr>
          <w:b/>
          <w:bCs/>
          <w:color w:val="0070C0"/>
          <w:sz w:val="22"/>
          <w:szCs w:val="22"/>
          <w:lang w:val="en-GB"/>
        </w:rPr>
      </w:pPr>
      <w:bookmarkStart w:id="12" w:name="_Toc213685581"/>
      <w:r w:rsidRPr="008B1D02">
        <w:rPr>
          <w:b/>
          <w:bCs/>
          <w:color w:val="0070C0"/>
          <w:sz w:val="22"/>
          <w:szCs w:val="22"/>
          <w:lang w:val="en-GB"/>
        </w:rPr>
        <w:t>PI 13: Organizational Culture</w:t>
      </w:r>
      <w:bookmarkEnd w:id="12"/>
    </w:p>
    <w:p w14:paraId="047C58CA" w14:textId="77777777" w:rsidR="00DE5890" w:rsidRDefault="00DE5890" w:rsidP="00DE5890">
      <w:pPr>
        <w:rPr>
          <w:b/>
          <w:sz w:val="22"/>
          <w:szCs w:val="22"/>
          <w:lang w:val="en-GB"/>
        </w:rPr>
      </w:pPr>
    </w:p>
    <w:tbl>
      <w:tblPr>
        <w:tblW w:w="0" w:type="auto"/>
        <w:tblInd w:w="-275" w:type="dxa"/>
        <w:tblLook w:val="0000" w:firstRow="0" w:lastRow="0" w:firstColumn="0" w:lastColumn="0" w:noHBand="0" w:noVBand="0"/>
      </w:tblPr>
      <w:tblGrid>
        <w:gridCol w:w="9540"/>
        <w:gridCol w:w="3685"/>
      </w:tblGrid>
      <w:tr w:rsidR="0009320B" w:rsidRPr="00793EFD" w14:paraId="7F166CD5"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A202ACA" w14:textId="77777777" w:rsidR="0009320B" w:rsidRPr="00793EFD" w:rsidRDefault="0009320B" w:rsidP="00CD04CD">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29B2A021" w14:textId="77777777" w:rsidTr="008942EB">
        <w:tc>
          <w:tcPr>
            <w:tcW w:w="9540" w:type="dxa"/>
            <w:tcBorders>
              <w:top w:val="single" w:sz="4" w:space="0" w:color="auto"/>
              <w:left w:val="single" w:sz="4" w:space="0" w:color="auto"/>
              <w:bottom w:val="single" w:sz="4" w:space="0" w:color="auto"/>
              <w:right w:val="single" w:sz="4" w:space="0" w:color="auto"/>
            </w:tcBorders>
            <w:shd w:val="clear" w:color="auto" w:fill="F3F7ED"/>
          </w:tcPr>
          <w:p w14:paraId="1A98CBBB" w14:textId="77777777" w:rsidR="00273547" w:rsidRPr="00273547" w:rsidRDefault="00273547" w:rsidP="00CD04CD">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72CC7BB4" w14:textId="77777777" w:rsidR="00273547" w:rsidRPr="00273547" w:rsidRDefault="00273547" w:rsidP="00CD04CD">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p>
        </w:tc>
      </w:tr>
      <w:tr w:rsidR="007979AC" w:rsidRPr="008B1D02" w14:paraId="1AC41904" w14:textId="77777777" w:rsidTr="008942EB">
        <w:trPr>
          <w:trHeight w:val="512"/>
        </w:trPr>
        <w:tc>
          <w:tcPr>
            <w:tcW w:w="9540" w:type="dxa"/>
            <w:tcBorders>
              <w:top w:val="single" w:sz="4" w:space="0" w:color="auto"/>
              <w:left w:val="single" w:sz="4" w:space="0" w:color="auto"/>
              <w:bottom w:val="single" w:sz="4" w:space="0" w:color="auto"/>
              <w:right w:val="single" w:sz="4" w:space="0" w:color="auto"/>
            </w:tcBorders>
            <w:shd w:val="clear" w:color="auto" w:fill="F3F7ED"/>
          </w:tcPr>
          <w:p w14:paraId="1A5A2556" w14:textId="663444CD" w:rsidR="007979AC" w:rsidRPr="00793EFD" w:rsidRDefault="007979AC" w:rsidP="007979AC">
            <w:pPr>
              <w:rPr>
                <w:rFonts w:asciiTheme="majorHAnsi" w:hAnsiTheme="majorHAnsi" w:cstheme="majorHAnsi"/>
                <w:color w:val="000000"/>
                <w:sz w:val="22"/>
                <w:szCs w:val="22"/>
                <w:lang w:val="en-US"/>
              </w:rPr>
            </w:pPr>
            <w:r w:rsidRPr="008B1D02">
              <w:rPr>
                <w:rFonts w:ascii="Calibri" w:hAnsi="Calibri" w:cs="Calibri"/>
                <w:b/>
                <w:bCs/>
                <w:color w:val="000000"/>
                <w:sz w:val="22"/>
                <w:szCs w:val="22"/>
                <w:lang w:val="en-GB"/>
              </w:rPr>
              <w:t>13a.</w:t>
            </w:r>
            <w:r w:rsidRPr="008B1D02">
              <w:rPr>
                <w:rFonts w:ascii="Calibri" w:hAnsi="Calibri" w:cs="Calibri"/>
                <w:color w:val="000000"/>
                <w:sz w:val="22"/>
                <w:szCs w:val="22"/>
                <w:lang w:val="en-GB"/>
              </w:rPr>
              <w:t xml:space="preserve"> Organizational culture </w:t>
            </w:r>
            <w:r w:rsidRPr="008B1D02">
              <w:rPr>
                <w:rFonts w:ascii="Calibri" w:hAnsi="Calibri" w:cs="Calibri"/>
                <w:b/>
                <w:bCs/>
                <w:color w:val="000000"/>
                <w:sz w:val="22"/>
                <w:szCs w:val="22"/>
                <w:lang w:val="en-GB"/>
              </w:rPr>
              <w:t>fully</w:t>
            </w:r>
            <w:r w:rsidRPr="008B1D02">
              <w:rPr>
                <w:rFonts w:ascii="Calibri" w:hAnsi="Calibri" w:cs="Calibri"/>
                <w:color w:val="000000"/>
                <w:sz w:val="22"/>
                <w:szCs w:val="22"/>
                <w:lang w:val="en-GB"/>
              </w:rPr>
              <w:t xml:space="preserve"> supports promotion of gender equality and the empowerment of women</w:t>
            </w:r>
            <w:r w:rsidRPr="008B1D02">
              <w:rPr>
                <w:rFonts w:ascii="Calibri" w:hAnsi="Calibri" w:cs="Calibri"/>
                <w:color w:val="000000"/>
                <w:sz w:val="22"/>
                <w:szCs w:val="22"/>
              </w:rPr>
              <w:t> </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0F5714C2" w14:textId="649BC834" w:rsidR="007979AC" w:rsidRPr="008B1D02" w:rsidRDefault="007979AC" w:rsidP="007979AC">
            <w:pPr>
              <w:rPr>
                <w:rFonts w:asciiTheme="majorHAnsi" w:hAnsiTheme="majorHAnsi" w:cstheme="majorHAnsi"/>
                <w:color w:val="000000"/>
                <w:sz w:val="22"/>
                <w:szCs w:val="22"/>
                <w:lang w:val="en-US"/>
              </w:rPr>
            </w:pPr>
            <w:r w:rsidRPr="00D97347">
              <w:rPr>
                <w:rFonts w:ascii="Calibri" w:hAnsi="Calibri" w:cs="Calibri"/>
                <w:bCs/>
                <w:color w:val="000000"/>
                <w:sz w:val="22"/>
                <w:szCs w:val="22"/>
                <w:lang w:val="en-GB"/>
              </w:rPr>
              <w:t>13a. Organizational culture partly supports promotion of gender equality and the empowerment of women</w:t>
            </w:r>
            <w:r w:rsidRPr="00D97347">
              <w:rPr>
                <w:rFonts w:ascii="Calibri" w:hAnsi="Calibri" w:cs="Calibri"/>
                <w:color w:val="000000"/>
                <w:sz w:val="22"/>
                <w:szCs w:val="22"/>
                <w:lang w:val="en-GB"/>
              </w:rPr>
              <w:t>.</w:t>
            </w:r>
          </w:p>
        </w:tc>
      </w:tr>
      <w:tr w:rsidR="007979AC" w:rsidRPr="008B1D02" w14:paraId="5B6EA579"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0006D51" w14:textId="77777777" w:rsidR="007979AC" w:rsidRPr="008B1D02" w:rsidRDefault="007979AC" w:rsidP="007979AC">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7979AC" w:rsidRPr="008B1D02" w14:paraId="08D7B7E0" w14:textId="77777777" w:rsidTr="008942EB">
        <w:trPr>
          <w:trHeight w:val="701"/>
        </w:trPr>
        <w:tc>
          <w:tcPr>
            <w:tcW w:w="9540" w:type="dxa"/>
            <w:tcBorders>
              <w:top w:val="single" w:sz="4" w:space="0" w:color="auto"/>
              <w:left w:val="single" w:sz="4" w:space="0" w:color="auto"/>
              <w:bottom w:val="single" w:sz="4" w:space="0" w:color="auto"/>
              <w:right w:val="single" w:sz="4" w:space="0" w:color="auto"/>
            </w:tcBorders>
            <w:shd w:val="clear" w:color="auto" w:fill="F3F7ED"/>
          </w:tcPr>
          <w:p w14:paraId="2295B44F" w14:textId="77777777" w:rsidR="007979AC" w:rsidRPr="008B1D02" w:rsidRDefault="007979AC" w:rsidP="007979AC">
            <w:pPr>
              <w:rPr>
                <w:rFonts w:ascii="Calibri" w:hAnsi="Calibri" w:cs="Calibri"/>
                <w:color w:val="000000"/>
                <w:sz w:val="22"/>
                <w:szCs w:val="22"/>
                <w:lang w:val="en-US"/>
              </w:rPr>
            </w:pPr>
            <w:r w:rsidRPr="008B1D02">
              <w:rPr>
                <w:rFonts w:ascii="Calibri" w:hAnsi="Calibri" w:cs="Calibri"/>
                <w:b/>
                <w:bCs/>
                <w:color w:val="000000"/>
                <w:sz w:val="22"/>
                <w:szCs w:val="22"/>
                <w:lang w:val="en-GB"/>
              </w:rPr>
              <w:t>13bi.</w:t>
            </w:r>
            <w:r w:rsidRPr="008B1D02">
              <w:rPr>
                <w:rFonts w:ascii="Calibri" w:hAnsi="Calibri" w:cs="Calibri"/>
                <w:color w:val="000000"/>
                <w:sz w:val="22"/>
                <w:szCs w:val="22"/>
                <w:lang w:val="en-GB"/>
              </w:rPr>
              <w:t xml:space="preserve"> Organizational culture </w:t>
            </w:r>
            <w:r w:rsidRPr="008B1D02">
              <w:rPr>
                <w:rFonts w:ascii="Calibri" w:hAnsi="Calibri" w:cs="Calibri"/>
                <w:b/>
                <w:bCs/>
                <w:color w:val="000000"/>
                <w:sz w:val="22"/>
                <w:szCs w:val="22"/>
                <w:lang w:val="en-GB"/>
              </w:rPr>
              <w:t>fully</w:t>
            </w:r>
            <w:r w:rsidRPr="008B1D02">
              <w:rPr>
                <w:rFonts w:ascii="Calibri" w:hAnsi="Calibri" w:cs="Calibri"/>
                <w:color w:val="000000"/>
                <w:sz w:val="22"/>
                <w:szCs w:val="22"/>
                <w:lang w:val="en-GB"/>
              </w:rPr>
              <w:t xml:space="preserve"> supports promotion of gender equality and the empowerment of women</w:t>
            </w:r>
            <w:r w:rsidRPr="008B1D02">
              <w:rPr>
                <w:rFonts w:ascii="Calibri" w:hAnsi="Calibri" w:cs="Calibri"/>
                <w:color w:val="000000"/>
                <w:sz w:val="22"/>
                <w:szCs w:val="22"/>
                <w:lang w:val="en-US"/>
              </w:rPr>
              <w:t> </w:t>
            </w:r>
          </w:p>
          <w:p w14:paraId="6432F418" w14:textId="77777777" w:rsidR="007979AC" w:rsidRPr="008B1D02" w:rsidRDefault="007979AC" w:rsidP="007979AC">
            <w:pPr>
              <w:rPr>
                <w:rFonts w:ascii="Calibri" w:hAnsi="Calibri" w:cs="Calibri"/>
                <w:color w:val="000000"/>
                <w:sz w:val="22"/>
                <w:szCs w:val="22"/>
                <w:lang w:val="en-US"/>
              </w:rPr>
            </w:pPr>
            <w:r w:rsidRPr="008B1D02">
              <w:rPr>
                <w:rFonts w:ascii="Calibri" w:hAnsi="Calibri" w:cs="Calibri"/>
                <w:color w:val="000000"/>
                <w:sz w:val="22"/>
                <w:szCs w:val="22"/>
                <w:lang w:val="en-US"/>
              </w:rPr>
              <w:t> </w:t>
            </w:r>
          </w:p>
          <w:p w14:paraId="37F67492" w14:textId="2689BB88" w:rsidR="007979AC" w:rsidRPr="008B1D02" w:rsidRDefault="007979AC" w:rsidP="007979AC">
            <w:pPr>
              <w:rPr>
                <w:rFonts w:ascii="Calibri" w:hAnsi="Calibri" w:cs="Calibri"/>
                <w:color w:val="000000"/>
                <w:sz w:val="22"/>
                <w:szCs w:val="22"/>
                <w:lang w:val="en-US"/>
              </w:rPr>
            </w:pPr>
            <w:r w:rsidRPr="008B1D02">
              <w:rPr>
                <w:rFonts w:ascii="Calibri" w:hAnsi="Calibri" w:cs="Calibri"/>
                <w:b/>
                <w:bCs/>
                <w:color w:val="000000"/>
                <w:sz w:val="22"/>
                <w:szCs w:val="22"/>
                <w:lang w:val="en-GB"/>
              </w:rPr>
              <w:t>and</w:t>
            </w:r>
            <w:r w:rsidRPr="008B1D02">
              <w:rPr>
                <w:rFonts w:ascii="Calibri" w:hAnsi="Calibri" w:cs="Calibri"/>
                <w:color w:val="000000"/>
                <w:sz w:val="22"/>
                <w:szCs w:val="22"/>
                <w:lang w:val="en-US"/>
              </w:rPr>
              <w:t> </w:t>
            </w:r>
          </w:p>
          <w:p w14:paraId="04E2CA80" w14:textId="77777777" w:rsidR="007979AC" w:rsidRPr="008B1D02" w:rsidRDefault="007979AC" w:rsidP="007979AC">
            <w:pPr>
              <w:rPr>
                <w:rFonts w:ascii="Calibri" w:hAnsi="Calibri" w:cs="Calibri"/>
                <w:color w:val="000000"/>
                <w:sz w:val="22"/>
                <w:szCs w:val="22"/>
                <w:lang w:val="en-US"/>
              </w:rPr>
            </w:pPr>
            <w:r w:rsidRPr="008B1D02">
              <w:rPr>
                <w:rFonts w:ascii="Calibri" w:hAnsi="Calibri" w:cs="Calibri"/>
                <w:b/>
                <w:bCs/>
                <w:color w:val="000000"/>
                <w:sz w:val="22"/>
                <w:szCs w:val="22"/>
                <w:lang w:val="en-GB"/>
              </w:rPr>
              <w:t>13bii.</w:t>
            </w:r>
            <w:r w:rsidRPr="008B1D02">
              <w:rPr>
                <w:rFonts w:ascii="Calibri" w:hAnsi="Calibri" w:cs="Calibri"/>
                <w:color w:val="000000"/>
                <w:sz w:val="22"/>
                <w:szCs w:val="22"/>
                <w:lang w:val="en-GB"/>
              </w:rPr>
              <w:t xml:space="preserve"> An </w:t>
            </w:r>
            <w:r w:rsidRPr="008B1D02">
              <w:rPr>
                <w:rFonts w:ascii="Calibri" w:hAnsi="Calibri" w:cs="Calibri"/>
                <w:b/>
                <w:bCs/>
                <w:color w:val="000000"/>
                <w:sz w:val="22"/>
                <w:szCs w:val="22"/>
                <w:lang w:val="en-GB"/>
              </w:rPr>
              <w:t>internal gender and power analysis or equivalent</w:t>
            </w:r>
            <w:r w:rsidRPr="008B1D02">
              <w:rPr>
                <w:rFonts w:ascii="Calibri" w:hAnsi="Calibri" w:cs="Calibri"/>
                <w:color w:val="000000"/>
                <w:sz w:val="22"/>
                <w:szCs w:val="22"/>
                <w:lang w:val="en-GB"/>
              </w:rPr>
              <w:t xml:space="preserve"> of the systems, structures and hierarchies and formal and informal decision-making is conducted to identify and remove barriers to gender equality</w:t>
            </w:r>
          </w:p>
          <w:p w14:paraId="3ECF0646" w14:textId="77777777" w:rsidR="007979AC" w:rsidRPr="008B1D02" w:rsidRDefault="007979AC" w:rsidP="007979AC">
            <w:pPr>
              <w:rPr>
                <w:rFonts w:asciiTheme="majorHAnsi" w:hAnsiTheme="majorHAnsi" w:cstheme="majorHAnsi"/>
                <w:b/>
                <w:bCs/>
                <w:color w:val="000000"/>
                <w:sz w:val="22"/>
                <w:szCs w:val="22"/>
                <w:lang w:val="en-US"/>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273073D0" w14:textId="090B3A00" w:rsidR="007979AC" w:rsidRPr="008B1D02" w:rsidRDefault="007979AC" w:rsidP="007979AC">
            <w:pPr>
              <w:rPr>
                <w:rFonts w:asciiTheme="majorHAnsi" w:hAnsiTheme="majorHAnsi" w:cstheme="majorHAnsi"/>
                <w:b/>
                <w:bCs/>
                <w:color w:val="000000"/>
                <w:sz w:val="22"/>
                <w:szCs w:val="22"/>
                <w:lang w:val="en-US"/>
              </w:rPr>
            </w:pPr>
            <w:r w:rsidRPr="00D97347">
              <w:rPr>
                <w:rFonts w:ascii="Calibri" w:hAnsi="Calibri" w:cs="Calibri"/>
                <w:bCs/>
                <w:color w:val="000000"/>
                <w:sz w:val="22"/>
                <w:szCs w:val="22"/>
                <w:lang w:val="en-GB"/>
              </w:rPr>
              <w:t>13b. Organizational culture fully supports promotion of gender equality and the empowerment of women.</w:t>
            </w:r>
          </w:p>
        </w:tc>
      </w:tr>
      <w:tr w:rsidR="007979AC" w:rsidRPr="008B1D02" w14:paraId="15A7BEB5"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6B5C086" w14:textId="77777777" w:rsidR="007979AC" w:rsidRPr="008B1D02" w:rsidRDefault="007979AC" w:rsidP="007979AC">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7979AC" w:rsidRPr="008B1D02" w14:paraId="1ECE37FF" w14:textId="77777777" w:rsidTr="008942EB">
        <w:trPr>
          <w:trHeight w:val="881"/>
        </w:trPr>
        <w:tc>
          <w:tcPr>
            <w:tcW w:w="9540" w:type="dxa"/>
            <w:tcBorders>
              <w:top w:val="single" w:sz="4" w:space="0" w:color="auto"/>
              <w:left w:val="single" w:sz="4" w:space="0" w:color="auto"/>
              <w:bottom w:val="single" w:sz="4" w:space="0" w:color="auto"/>
              <w:right w:val="single" w:sz="4" w:space="0" w:color="auto"/>
            </w:tcBorders>
            <w:shd w:val="clear" w:color="auto" w:fill="F3F7ED"/>
          </w:tcPr>
          <w:p w14:paraId="05AFF95D" w14:textId="77777777" w:rsidR="007979AC" w:rsidRPr="008B1D02" w:rsidRDefault="007979AC" w:rsidP="007979AC">
            <w:pPr>
              <w:rPr>
                <w:rFonts w:ascii="Calibri" w:hAnsi="Calibri" w:cs="Calibri"/>
                <w:bCs/>
                <w:color w:val="000000"/>
                <w:sz w:val="22"/>
                <w:szCs w:val="22"/>
                <w:lang w:val="en-US"/>
              </w:rPr>
            </w:pPr>
            <w:r w:rsidRPr="008B1D02">
              <w:rPr>
                <w:rFonts w:ascii="Calibri" w:hAnsi="Calibri" w:cs="Calibri"/>
                <w:b/>
                <w:color w:val="000000"/>
                <w:sz w:val="22"/>
                <w:szCs w:val="22"/>
                <w:lang w:val="en-GB"/>
              </w:rPr>
              <w:t>13ci.</w:t>
            </w:r>
            <w:r w:rsidRPr="008B1D02">
              <w:rPr>
                <w:rFonts w:ascii="Calibri" w:hAnsi="Calibri" w:cs="Calibri"/>
                <w:bCs/>
                <w:color w:val="000000"/>
                <w:sz w:val="22"/>
                <w:szCs w:val="22"/>
                <w:lang w:val="en-GB"/>
              </w:rPr>
              <w:t xml:space="preserve"> Organizational culture </w:t>
            </w:r>
            <w:r w:rsidRPr="008B1D02">
              <w:rPr>
                <w:rFonts w:ascii="Calibri" w:hAnsi="Calibri" w:cs="Calibri"/>
                <w:b/>
                <w:color w:val="000000"/>
                <w:sz w:val="22"/>
                <w:szCs w:val="22"/>
                <w:lang w:val="en-GB"/>
              </w:rPr>
              <w:t>fully</w:t>
            </w:r>
            <w:r w:rsidRPr="008B1D02">
              <w:rPr>
                <w:rFonts w:ascii="Calibri" w:hAnsi="Calibri" w:cs="Calibri"/>
                <w:bCs/>
                <w:color w:val="000000"/>
                <w:sz w:val="22"/>
                <w:szCs w:val="22"/>
                <w:lang w:val="en-GB"/>
              </w:rPr>
              <w:t xml:space="preserve"> supports promotion of gender equality and the empowerment of women​</w:t>
            </w:r>
            <w:r w:rsidRPr="008B1D02">
              <w:rPr>
                <w:rFonts w:ascii="Calibri" w:hAnsi="Calibri" w:cs="Calibri"/>
                <w:bCs/>
                <w:color w:val="000000"/>
                <w:sz w:val="22"/>
                <w:szCs w:val="22"/>
                <w:lang w:val="en-US"/>
              </w:rPr>
              <w:t> </w:t>
            </w:r>
          </w:p>
          <w:p w14:paraId="4AFE06BA" w14:textId="77777777" w:rsidR="007979AC" w:rsidRPr="008B1D02" w:rsidRDefault="007979AC" w:rsidP="007979AC">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6BDF4610" w14:textId="0CEC1678" w:rsidR="007979AC" w:rsidRPr="008B1D02" w:rsidRDefault="007979AC" w:rsidP="007979AC">
            <w:pPr>
              <w:rPr>
                <w:rFonts w:ascii="Calibri" w:hAnsi="Calibri" w:cs="Calibri"/>
                <w:bCs/>
                <w:color w:val="000000"/>
                <w:sz w:val="22"/>
                <w:szCs w:val="22"/>
                <w:lang w:val="en-US"/>
              </w:rPr>
            </w:pPr>
            <w:r w:rsidRPr="008B1D02">
              <w:rPr>
                <w:rFonts w:ascii="Calibri" w:hAnsi="Calibri" w:cs="Calibri"/>
                <w:b/>
                <w:bCs/>
                <w:color w:val="000000"/>
                <w:sz w:val="22"/>
                <w:szCs w:val="22"/>
                <w:lang w:val="en-GB"/>
              </w:rPr>
              <w:t>and</w:t>
            </w:r>
            <w:r w:rsidRPr="008B1D02">
              <w:rPr>
                <w:rFonts w:ascii="Calibri" w:hAnsi="Calibri" w:cs="Calibri"/>
                <w:bCs/>
                <w:color w:val="000000"/>
                <w:sz w:val="22"/>
                <w:szCs w:val="22"/>
                <w:lang w:val="en-US"/>
              </w:rPr>
              <w:t> </w:t>
            </w:r>
          </w:p>
          <w:p w14:paraId="6F8FBD75" w14:textId="77777777" w:rsidR="007979AC" w:rsidRPr="008B1D02" w:rsidRDefault="007979AC" w:rsidP="007979AC">
            <w:pPr>
              <w:rPr>
                <w:rFonts w:ascii="Calibri" w:hAnsi="Calibri" w:cs="Calibri"/>
                <w:bCs/>
                <w:color w:val="000000"/>
                <w:sz w:val="22"/>
                <w:szCs w:val="22"/>
                <w:lang w:val="en-US"/>
              </w:rPr>
            </w:pPr>
            <w:r w:rsidRPr="008B1D02">
              <w:rPr>
                <w:rFonts w:ascii="Calibri" w:hAnsi="Calibri" w:cs="Calibri"/>
                <w:b/>
                <w:color w:val="000000"/>
                <w:sz w:val="22"/>
                <w:szCs w:val="22"/>
                <w:lang w:val="en-GB"/>
              </w:rPr>
              <w:t>13cii.</w:t>
            </w:r>
            <w:r w:rsidRPr="008B1D02">
              <w:rPr>
                <w:rFonts w:ascii="Calibri" w:hAnsi="Calibri" w:cs="Calibri"/>
                <w:bCs/>
                <w:color w:val="000000"/>
                <w:sz w:val="22"/>
                <w:szCs w:val="22"/>
                <w:lang w:val="en-GB"/>
              </w:rPr>
              <w:t xml:space="preserve"> An </w:t>
            </w:r>
            <w:r w:rsidRPr="008B1D02">
              <w:rPr>
                <w:rFonts w:ascii="Calibri" w:hAnsi="Calibri" w:cs="Calibri"/>
                <w:b/>
                <w:color w:val="000000"/>
                <w:sz w:val="22"/>
                <w:szCs w:val="22"/>
                <w:lang w:val="en-GB"/>
              </w:rPr>
              <w:t>internal gender and power analysis or equivalent</w:t>
            </w:r>
            <w:r w:rsidRPr="008B1D02">
              <w:rPr>
                <w:rFonts w:ascii="Calibri" w:hAnsi="Calibri" w:cs="Calibri"/>
                <w:bCs/>
                <w:color w:val="000000"/>
                <w:sz w:val="22"/>
                <w:szCs w:val="22"/>
                <w:lang w:val="en-GB"/>
              </w:rPr>
              <w:t xml:space="preserve"> of the systems, structures and hierarchies and formal and informal decision-making is conducted to identify and remove barriers to gender equality </w:t>
            </w:r>
            <w:r w:rsidRPr="008B1D02">
              <w:rPr>
                <w:rFonts w:ascii="Calibri" w:hAnsi="Calibri" w:cs="Calibri"/>
                <w:bCs/>
                <w:color w:val="000000"/>
                <w:sz w:val="22"/>
                <w:szCs w:val="22"/>
                <w:lang w:val="en-US"/>
              </w:rPr>
              <w:t> </w:t>
            </w:r>
          </w:p>
          <w:p w14:paraId="78643633" w14:textId="77777777" w:rsidR="007979AC" w:rsidRPr="008B1D02" w:rsidRDefault="007979AC" w:rsidP="007979AC">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4CC0E65F" w14:textId="5826A6B3" w:rsidR="007979AC" w:rsidRPr="008B1D02" w:rsidRDefault="007979AC" w:rsidP="007979AC">
            <w:pPr>
              <w:rPr>
                <w:rFonts w:ascii="Calibri" w:hAnsi="Calibri" w:cs="Calibri"/>
                <w:bCs/>
                <w:color w:val="000000"/>
                <w:sz w:val="22"/>
                <w:szCs w:val="22"/>
                <w:lang w:val="en-US"/>
              </w:rPr>
            </w:pPr>
            <w:r w:rsidRPr="008B1D02">
              <w:rPr>
                <w:rFonts w:ascii="Calibri" w:hAnsi="Calibri" w:cs="Calibri"/>
                <w:b/>
                <w:bCs/>
                <w:color w:val="000000"/>
                <w:sz w:val="22"/>
                <w:szCs w:val="22"/>
                <w:lang w:val="en-GB"/>
              </w:rPr>
              <w:t>and </w:t>
            </w:r>
            <w:r w:rsidRPr="008B1D02">
              <w:rPr>
                <w:rFonts w:ascii="Calibri" w:hAnsi="Calibri" w:cs="Calibri"/>
                <w:bCs/>
                <w:color w:val="000000"/>
                <w:sz w:val="22"/>
                <w:szCs w:val="22"/>
                <w:lang w:val="en-US"/>
              </w:rPr>
              <w:t>  </w:t>
            </w:r>
          </w:p>
          <w:p w14:paraId="1F52B211" w14:textId="77777777" w:rsidR="007979AC" w:rsidRPr="008B1D02" w:rsidRDefault="007979AC" w:rsidP="007979AC">
            <w:pPr>
              <w:rPr>
                <w:rFonts w:ascii="Calibri" w:hAnsi="Calibri" w:cs="Calibri"/>
                <w:bCs/>
                <w:color w:val="000000"/>
                <w:sz w:val="22"/>
                <w:szCs w:val="22"/>
                <w:lang w:val="en-US"/>
              </w:rPr>
            </w:pPr>
            <w:r w:rsidRPr="008B1D02">
              <w:rPr>
                <w:rFonts w:ascii="Calibri" w:hAnsi="Calibri" w:cs="Calibri"/>
                <w:b/>
                <w:color w:val="000000"/>
                <w:sz w:val="22"/>
                <w:szCs w:val="22"/>
                <w:lang w:val="en-GB"/>
              </w:rPr>
              <w:t>13ciii.</w:t>
            </w:r>
            <w:r w:rsidRPr="008B1D02">
              <w:rPr>
                <w:rFonts w:ascii="Calibri" w:hAnsi="Calibri" w:cs="Calibri"/>
                <w:bCs/>
                <w:color w:val="000000"/>
                <w:sz w:val="22"/>
                <w:szCs w:val="22"/>
                <w:lang w:val="en-GB"/>
              </w:rPr>
              <w:t xml:space="preserve"> </w:t>
            </w:r>
            <w:r w:rsidRPr="008B1D02">
              <w:rPr>
                <w:rFonts w:ascii="Calibri" w:hAnsi="Calibri" w:cs="Calibri"/>
                <w:b/>
                <w:color w:val="000000"/>
                <w:sz w:val="22"/>
                <w:szCs w:val="22"/>
                <w:lang w:val="en-GB"/>
              </w:rPr>
              <w:t>Agreed-upon recommendations</w:t>
            </w:r>
            <w:r w:rsidRPr="008B1D02">
              <w:rPr>
                <w:rFonts w:ascii="Calibri" w:hAnsi="Calibri" w:cs="Calibri"/>
                <w:bCs/>
                <w:color w:val="000000"/>
                <w:sz w:val="22"/>
                <w:szCs w:val="22"/>
                <w:lang w:val="en-GB"/>
              </w:rPr>
              <w:t xml:space="preserve"> from the internal power analysis are </w:t>
            </w:r>
            <w:r w:rsidRPr="008B1D02">
              <w:rPr>
                <w:rFonts w:ascii="Calibri" w:hAnsi="Calibri" w:cs="Calibri"/>
                <w:b/>
                <w:color w:val="000000"/>
                <w:sz w:val="22"/>
                <w:szCs w:val="22"/>
                <w:lang w:val="en-GB"/>
              </w:rPr>
              <w:t>implemented</w:t>
            </w:r>
          </w:p>
          <w:p w14:paraId="5F4BDA0D" w14:textId="77777777" w:rsidR="007979AC" w:rsidRPr="0009320B" w:rsidRDefault="007979AC" w:rsidP="007979AC">
            <w:pPr>
              <w:rPr>
                <w:rFonts w:asciiTheme="majorHAnsi" w:hAnsiTheme="majorHAnsi" w:cstheme="majorHAnsi"/>
                <w:b/>
                <w:bCs/>
                <w:color w:val="000000"/>
                <w:sz w:val="22"/>
                <w:szCs w:val="22"/>
                <w:lang w:val="en-US"/>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19E9B64E" w14:textId="77777777" w:rsidR="007979AC" w:rsidRDefault="007979AC" w:rsidP="007979AC">
            <w:pPr>
              <w:rPr>
                <w:rFonts w:ascii="Calibri" w:hAnsi="Calibri" w:cs="Calibri"/>
                <w:bCs/>
                <w:color w:val="000000"/>
                <w:sz w:val="22"/>
                <w:szCs w:val="22"/>
                <w:lang w:val="en-GB"/>
              </w:rPr>
            </w:pPr>
            <w:r w:rsidRPr="00D97347">
              <w:rPr>
                <w:rFonts w:ascii="Calibri" w:hAnsi="Calibri" w:cs="Calibri"/>
                <w:bCs/>
                <w:color w:val="000000"/>
                <w:sz w:val="22"/>
                <w:szCs w:val="22"/>
                <w:lang w:val="en-GB"/>
              </w:rPr>
              <w:t xml:space="preserve">13ci. Organizational culture fully supports promotion of gender equality and the empowerment of women </w:t>
            </w:r>
          </w:p>
          <w:p w14:paraId="7D06419A" w14:textId="77777777" w:rsidR="007979AC" w:rsidRPr="00D97347" w:rsidRDefault="007979AC" w:rsidP="007979AC">
            <w:pPr>
              <w:rPr>
                <w:rFonts w:ascii="Calibri" w:hAnsi="Calibri" w:cs="Calibri"/>
                <w:bCs/>
                <w:color w:val="000000"/>
                <w:sz w:val="22"/>
                <w:szCs w:val="22"/>
                <w:lang w:val="en-GB"/>
              </w:rPr>
            </w:pPr>
          </w:p>
          <w:p w14:paraId="360387A8" w14:textId="77777777" w:rsidR="007979AC" w:rsidRPr="00D97347" w:rsidRDefault="007979AC" w:rsidP="007979AC">
            <w:pPr>
              <w:rPr>
                <w:rFonts w:ascii="Calibri" w:hAnsi="Calibri" w:cs="Calibri"/>
                <w:bCs/>
                <w:color w:val="000000"/>
                <w:sz w:val="22"/>
                <w:szCs w:val="22"/>
                <w:lang w:val="en-GB"/>
              </w:rPr>
            </w:pPr>
            <w:r w:rsidRPr="00D97347">
              <w:rPr>
                <w:rFonts w:ascii="Calibri" w:hAnsi="Calibri" w:cs="Calibri"/>
                <w:b/>
                <w:color w:val="000000"/>
                <w:sz w:val="22"/>
                <w:szCs w:val="22"/>
                <w:lang w:val="en-GB"/>
              </w:rPr>
              <w:t>and</w:t>
            </w:r>
          </w:p>
          <w:p w14:paraId="40781026" w14:textId="77777777" w:rsidR="007979AC" w:rsidRPr="00D97347" w:rsidRDefault="007979AC" w:rsidP="007979AC">
            <w:pPr>
              <w:rPr>
                <w:rFonts w:ascii="Calibri" w:hAnsi="Calibri" w:cs="Calibri"/>
                <w:bCs/>
                <w:color w:val="000000"/>
                <w:sz w:val="22"/>
                <w:szCs w:val="22"/>
                <w:lang w:val="en-GB"/>
              </w:rPr>
            </w:pPr>
            <w:r w:rsidRPr="00D97347">
              <w:rPr>
                <w:rFonts w:ascii="Calibri" w:hAnsi="Calibri" w:cs="Calibri"/>
                <w:bCs/>
                <w:color w:val="000000"/>
                <w:sz w:val="22"/>
                <w:szCs w:val="22"/>
                <w:lang w:val="en-GB"/>
              </w:rPr>
              <w:t>13cii. ILO Participatory Gender Audit or equivalent</w:t>
            </w:r>
          </w:p>
          <w:p w14:paraId="7BF91CAE" w14:textId="59104CA8" w:rsidR="007979AC" w:rsidRPr="008B1D02" w:rsidRDefault="007979AC" w:rsidP="007979AC">
            <w:pPr>
              <w:rPr>
                <w:rFonts w:asciiTheme="majorHAnsi" w:hAnsiTheme="majorHAnsi" w:cstheme="majorHAnsi"/>
                <w:b/>
                <w:bCs/>
                <w:color w:val="000000"/>
                <w:sz w:val="22"/>
                <w:szCs w:val="22"/>
                <w:lang w:val="en-US"/>
              </w:rPr>
            </w:pPr>
            <w:r w:rsidRPr="00D97347">
              <w:rPr>
                <w:rFonts w:ascii="Calibri" w:hAnsi="Calibri" w:cs="Calibri"/>
                <w:bCs/>
                <w:color w:val="000000"/>
                <w:sz w:val="22"/>
                <w:szCs w:val="22"/>
                <w:lang w:val="en-GB"/>
              </w:rPr>
              <w:t>carried out at least every five years.</w:t>
            </w:r>
          </w:p>
        </w:tc>
      </w:tr>
    </w:tbl>
    <w:p w14:paraId="1C31B602" w14:textId="77777777" w:rsidR="0009320B" w:rsidRDefault="0009320B" w:rsidP="00DE5890">
      <w:pPr>
        <w:rPr>
          <w:b/>
          <w:sz w:val="22"/>
          <w:szCs w:val="22"/>
          <w:lang w:val="en-GB"/>
        </w:rPr>
      </w:pPr>
    </w:p>
    <w:p w14:paraId="0575FB64" w14:textId="77777777" w:rsidR="0009320B" w:rsidRPr="00793EFD" w:rsidRDefault="0009320B" w:rsidP="00DE5890">
      <w:pPr>
        <w:rPr>
          <w:b/>
          <w:sz w:val="22"/>
          <w:szCs w:val="22"/>
          <w:lang w:val="en-GB"/>
        </w:rPr>
      </w:pPr>
    </w:p>
    <w:p w14:paraId="2A162FAD" w14:textId="77777777" w:rsidR="00DE5890" w:rsidRDefault="00DE5890"/>
    <w:p w14:paraId="12BB24B5" w14:textId="77777777" w:rsidR="00DE5890" w:rsidRPr="008B1D02" w:rsidRDefault="00DE5890" w:rsidP="00DE5890">
      <w:pPr>
        <w:pStyle w:val="Heading1"/>
        <w:rPr>
          <w:b/>
          <w:bCs/>
          <w:color w:val="0070C0"/>
          <w:sz w:val="22"/>
          <w:szCs w:val="22"/>
          <w:lang w:val="en-GB"/>
        </w:rPr>
      </w:pPr>
      <w:bookmarkStart w:id="13" w:name="_Toc213685582"/>
      <w:r w:rsidRPr="008B1D02">
        <w:rPr>
          <w:b/>
          <w:bCs/>
          <w:color w:val="0070C0"/>
          <w:sz w:val="22"/>
          <w:szCs w:val="22"/>
          <w:lang w:val="en-GB"/>
        </w:rPr>
        <w:t>PI 14: Protection from Sexual Abuse and Exploitation (PSEA) and Sexual Harassment (SH)</w:t>
      </w:r>
      <w:bookmarkEnd w:id="13"/>
    </w:p>
    <w:p w14:paraId="307BECC7" w14:textId="77777777" w:rsidR="00DE5890" w:rsidRDefault="00DE5890" w:rsidP="00DE5890">
      <w:pPr>
        <w:rPr>
          <w:rFonts w:asciiTheme="majorHAnsi" w:hAnsiTheme="majorHAnsi" w:cstheme="majorHAnsi"/>
          <w:sz w:val="22"/>
          <w:szCs w:val="22"/>
          <w:u w:val="single"/>
          <w:lang w:val="en-GB"/>
        </w:rPr>
      </w:pPr>
    </w:p>
    <w:tbl>
      <w:tblPr>
        <w:tblW w:w="0" w:type="auto"/>
        <w:tblInd w:w="-275" w:type="dxa"/>
        <w:tblLook w:val="0000" w:firstRow="0" w:lastRow="0" w:firstColumn="0" w:lastColumn="0" w:noHBand="0" w:noVBand="0"/>
      </w:tblPr>
      <w:tblGrid>
        <w:gridCol w:w="12150"/>
        <w:gridCol w:w="1075"/>
      </w:tblGrid>
      <w:tr w:rsidR="0009320B" w:rsidRPr="00793EFD" w14:paraId="444670B5"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79A449A" w14:textId="77777777" w:rsidR="0009320B" w:rsidRPr="00793EFD" w:rsidRDefault="0009320B" w:rsidP="00CD04CD">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3786B370" w14:textId="77777777" w:rsidTr="00863652">
        <w:tc>
          <w:tcPr>
            <w:tcW w:w="12150" w:type="dxa"/>
            <w:tcBorders>
              <w:top w:val="single" w:sz="4" w:space="0" w:color="auto"/>
              <w:left w:val="single" w:sz="4" w:space="0" w:color="auto"/>
              <w:bottom w:val="single" w:sz="4" w:space="0" w:color="auto"/>
              <w:right w:val="single" w:sz="4" w:space="0" w:color="auto"/>
            </w:tcBorders>
            <w:shd w:val="clear" w:color="auto" w:fill="F3F7ED"/>
          </w:tcPr>
          <w:p w14:paraId="44B5CFA8" w14:textId="76B3D9EA" w:rsidR="00273547" w:rsidRPr="00273547" w:rsidRDefault="00273547" w:rsidP="00CD04CD">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r w:rsidR="00863652">
              <w:rPr>
                <w:rFonts w:asciiTheme="majorHAnsi" w:hAnsiTheme="majorHAnsi" w:cstheme="majorHAnsi"/>
                <w:b/>
                <w:bCs/>
                <w:color w:val="0070C0"/>
                <w:sz w:val="22"/>
                <w:szCs w:val="22"/>
                <w:lang w:val="en-US"/>
              </w:rPr>
              <w:t xml:space="preserve"> (NEW PI)</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C2651" w14:textId="7A14EFC7" w:rsidR="00273547" w:rsidRPr="00273547" w:rsidRDefault="00273547" w:rsidP="00CD04CD">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p>
        </w:tc>
      </w:tr>
      <w:tr w:rsidR="0009320B" w:rsidRPr="008B1D02" w14:paraId="2E5D37B7" w14:textId="77777777" w:rsidTr="00863652">
        <w:trPr>
          <w:trHeight w:val="512"/>
        </w:trPr>
        <w:tc>
          <w:tcPr>
            <w:tcW w:w="12150" w:type="dxa"/>
            <w:tcBorders>
              <w:top w:val="single" w:sz="4" w:space="0" w:color="auto"/>
              <w:left w:val="single" w:sz="4" w:space="0" w:color="auto"/>
              <w:bottom w:val="single" w:sz="4" w:space="0" w:color="auto"/>
              <w:right w:val="single" w:sz="4" w:space="0" w:color="auto"/>
            </w:tcBorders>
            <w:shd w:val="clear" w:color="auto" w:fill="F3F7ED"/>
          </w:tcPr>
          <w:p w14:paraId="0EB8D280" w14:textId="77777777" w:rsidR="00863652" w:rsidRPr="00A56E8A" w:rsidRDefault="00863652" w:rsidP="00863652">
            <w:pPr>
              <w:pStyle w:val="TableParagraph"/>
              <w:ind w:left="84" w:right="138"/>
              <w:rPr>
                <w:rFonts w:asciiTheme="majorHAnsi" w:hAnsiTheme="majorHAnsi" w:cstheme="majorHAnsi"/>
              </w:rPr>
            </w:pPr>
            <w:r w:rsidRPr="00A56E8A">
              <w:rPr>
                <w:rFonts w:asciiTheme="majorHAnsi" w:hAnsiTheme="majorHAnsi" w:cstheme="majorHAnsi"/>
                <w:b/>
                <w:bCs/>
              </w:rPr>
              <w:t>14ai.</w:t>
            </w:r>
            <w:r w:rsidRPr="00A56E8A">
              <w:rPr>
                <w:rFonts w:asciiTheme="majorHAnsi" w:hAnsiTheme="majorHAnsi" w:cstheme="majorHAnsi"/>
              </w:rPr>
              <w:t xml:space="preserve"> Entity-wide annual </w:t>
            </w:r>
            <w:r w:rsidRPr="00A56E8A">
              <w:rPr>
                <w:rFonts w:asciiTheme="majorHAnsi" w:hAnsiTheme="majorHAnsi" w:cstheme="majorHAnsi"/>
                <w:b/>
                <w:bCs/>
              </w:rPr>
              <w:t>PSEA Action Plan</w:t>
            </w:r>
            <w:r w:rsidRPr="00A56E8A">
              <w:rPr>
                <w:rFonts w:asciiTheme="majorHAnsi" w:hAnsiTheme="majorHAnsi" w:cstheme="majorHAnsi"/>
              </w:rPr>
              <w:t xml:space="preserve"> is developed and implemented or on track for implementation</w:t>
            </w:r>
          </w:p>
          <w:p w14:paraId="637031F8" w14:textId="77777777" w:rsidR="00863652" w:rsidRPr="00A56E8A" w:rsidRDefault="00863652" w:rsidP="00863652">
            <w:pPr>
              <w:pStyle w:val="TableParagraph"/>
              <w:ind w:left="84"/>
              <w:rPr>
                <w:rFonts w:asciiTheme="majorHAnsi" w:hAnsiTheme="majorHAnsi" w:cstheme="majorHAnsi"/>
                <w:b/>
                <w:bCs/>
                <w:spacing w:val="-5"/>
              </w:rPr>
            </w:pPr>
          </w:p>
          <w:p w14:paraId="6239DD25" w14:textId="77777777" w:rsidR="00863652" w:rsidRPr="00A56E8A" w:rsidRDefault="00863652" w:rsidP="00863652">
            <w:pPr>
              <w:pStyle w:val="TableParagraph"/>
              <w:ind w:left="84"/>
              <w:rPr>
                <w:rFonts w:asciiTheme="majorHAnsi" w:hAnsiTheme="majorHAnsi" w:cstheme="majorHAnsi"/>
                <w:b/>
                <w:bCs/>
              </w:rPr>
            </w:pPr>
            <w:r w:rsidRPr="00A56E8A">
              <w:rPr>
                <w:rFonts w:asciiTheme="majorHAnsi" w:hAnsiTheme="majorHAnsi" w:cstheme="majorHAnsi"/>
                <w:b/>
                <w:bCs/>
                <w:spacing w:val="-5"/>
              </w:rPr>
              <w:t>and</w:t>
            </w:r>
          </w:p>
          <w:p w14:paraId="60E5BD6A" w14:textId="77777777" w:rsidR="00863652" w:rsidRPr="00A56E8A" w:rsidRDefault="00863652" w:rsidP="00863652">
            <w:pPr>
              <w:pStyle w:val="TableParagraph"/>
              <w:ind w:left="84" w:right="138"/>
              <w:rPr>
                <w:rFonts w:asciiTheme="majorHAnsi" w:hAnsiTheme="majorHAnsi" w:cstheme="majorHAnsi"/>
              </w:rPr>
            </w:pPr>
          </w:p>
          <w:p w14:paraId="68A077B4" w14:textId="77777777" w:rsidR="00863652" w:rsidRPr="00A56E8A" w:rsidRDefault="00863652" w:rsidP="00863652">
            <w:pPr>
              <w:pStyle w:val="TableParagraph"/>
              <w:ind w:left="84" w:right="138"/>
              <w:rPr>
                <w:rFonts w:asciiTheme="majorHAnsi" w:hAnsiTheme="majorHAnsi" w:cstheme="majorHAnsi"/>
              </w:rPr>
            </w:pPr>
            <w:r w:rsidRPr="00A56E8A">
              <w:rPr>
                <w:rFonts w:asciiTheme="majorHAnsi" w:hAnsiTheme="majorHAnsi" w:cstheme="majorHAnsi"/>
                <w:b/>
                <w:bCs/>
              </w:rPr>
              <w:t>14aii.</w:t>
            </w:r>
            <w:r w:rsidRPr="00A56E8A">
              <w:rPr>
                <w:rFonts w:asciiTheme="majorHAnsi" w:hAnsiTheme="majorHAnsi" w:cstheme="majorHAnsi"/>
              </w:rPr>
              <w:t xml:space="preserve"> Entity has a </w:t>
            </w:r>
            <w:r w:rsidRPr="00A56E8A">
              <w:rPr>
                <w:rFonts w:asciiTheme="majorHAnsi" w:hAnsiTheme="majorHAnsi" w:cstheme="majorHAnsi"/>
                <w:b/>
                <w:bCs/>
              </w:rPr>
              <w:t>process</w:t>
            </w:r>
            <w:r w:rsidRPr="00A56E8A">
              <w:rPr>
                <w:rFonts w:asciiTheme="majorHAnsi" w:hAnsiTheme="majorHAnsi" w:cstheme="majorHAnsi"/>
              </w:rPr>
              <w:t xml:space="preserve"> to assess and manage risks on sexual harassment</w:t>
            </w:r>
          </w:p>
          <w:p w14:paraId="5D5EA266" w14:textId="77777777" w:rsidR="0009320B" w:rsidRPr="00793EFD" w:rsidRDefault="0009320B" w:rsidP="00CD04CD">
            <w:pPr>
              <w:rPr>
                <w:rFonts w:asciiTheme="majorHAnsi" w:hAnsiTheme="majorHAnsi" w:cstheme="majorHAnsi"/>
                <w:color w:val="000000"/>
                <w:sz w:val="22"/>
                <w:szCs w:val="22"/>
                <w:lang w:val="en-US"/>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14:paraId="12890A4F" w14:textId="1B4322F7" w:rsidR="0009320B" w:rsidRPr="008B1D02" w:rsidRDefault="00863652" w:rsidP="00CD04CD">
            <w:pP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N/A</w:t>
            </w:r>
          </w:p>
        </w:tc>
      </w:tr>
      <w:tr w:rsidR="0009320B" w:rsidRPr="008B1D02" w14:paraId="3388285E"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92F381A"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09320B" w:rsidRPr="008B1D02" w14:paraId="37292642" w14:textId="77777777" w:rsidTr="00863652">
        <w:trPr>
          <w:trHeight w:val="701"/>
        </w:trPr>
        <w:tc>
          <w:tcPr>
            <w:tcW w:w="12150" w:type="dxa"/>
            <w:tcBorders>
              <w:top w:val="single" w:sz="4" w:space="0" w:color="auto"/>
              <w:left w:val="single" w:sz="4" w:space="0" w:color="auto"/>
              <w:bottom w:val="single" w:sz="4" w:space="0" w:color="auto"/>
              <w:right w:val="single" w:sz="4" w:space="0" w:color="auto"/>
            </w:tcBorders>
            <w:shd w:val="clear" w:color="auto" w:fill="F3F7ED"/>
          </w:tcPr>
          <w:p w14:paraId="5D793395" w14:textId="77777777" w:rsidR="00863652" w:rsidRPr="00A56E8A" w:rsidRDefault="00863652" w:rsidP="00863652">
            <w:pPr>
              <w:pStyle w:val="TableParagraph"/>
              <w:ind w:left="85" w:right="105"/>
              <w:rPr>
                <w:rFonts w:asciiTheme="majorHAnsi" w:hAnsiTheme="majorHAnsi" w:cstheme="majorHAnsi"/>
              </w:rPr>
            </w:pPr>
            <w:r w:rsidRPr="00A56E8A">
              <w:rPr>
                <w:rFonts w:asciiTheme="majorHAnsi" w:hAnsiTheme="majorHAnsi" w:cstheme="majorHAnsi"/>
                <w:b/>
                <w:bCs/>
              </w:rPr>
              <w:t>14bi.</w:t>
            </w:r>
            <w:r w:rsidRPr="00A56E8A">
              <w:rPr>
                <w:rFonts w:asciiTheme="majorHAnsi" w:hAnsiTheme="majorHAnsi" w:cstheme="majorHAnsi"/>
              </w:rPr>
              <w:t xml:space="preserve"> Entity-wide annual PSEA Action Plan based on an </w:t>
            </w:r>
            <w:r w:rsidRPr="00A56E8A">
              <w:rPr>
                <w:rFonts w:asciiTheme="majorHAnsi" w:hAnsiTheme="majorHAnsi" w:cstheme="majorHAnsi"/>
                <w:b/>
                <w:bCs/>
              </w:rPr>
              <w:t>assessment of risks</w:t>
            </w:r>
            <w:r w:rsidRPr="00A56E8A">
              <w:rPr>
                <w:rFonts w:asciiTheme="majorHAnsi" w:hAnsiTheme="majorHAnsi" w:cstheme="majorHAnsi"/>
              </w:rPr>
              <w:t xml:space="preserve"> and incorporating a </w:t>
            </w:r>
            <w:r w:rsidRPr="00A56E8A">
              <w:rPr>
                <w:rFonts w:asciiTheme="majorHAnsi" w:hAnsiTheme="majorHAnsi" w:cstheme="majorHAnsi"/>
                <w:b/>
                <w:bCs/>
              </w:rPr>
              <w:t>victim-centered approach</w:t>
            </w:r>
            <w:r w:rsidRPr="00A56E8A">
              <w:rPr>
                <w:rFonts w:asciiTheme="majorHAnsi" w:hAnsiTheme="majorHAnsi" w:cstheme="majorHAnsi"/>
              </w:rPr>
              <w:t xml:space="preserve"> is developed and implemented or on track for implementation</w:t>
            </w:r>
          </w:p>
          <w:p w14:paraId="0DBCCB60" w14:textId="77777777" w:rsidR="00863652" w:rsidRPr="00A56E8A" w:rsidRDefault="00863652" w:rsidP="00863652">
            <w:pPr>
              <w:pStyle w:val="TableParagraph"/>
              <w:ind w:left="85" w:right="105"/>
              <w:rPr>
                <w:rFonts w:asciiTheme="majorHAnsi" w:hAnsiTheme="majorHAnsi" w:cstheme="majorHAnsi"/>
              </w:rPr>
            </w:pPr>
            <w:r w:rsidRPr="00A56E8A">
              <w:rPr>
                <w:rFonts w:asciiTheme="majorHAnsi" w:hAnsiTheme="majorHAnsi" w:cstheme="majorHAnsi"/>
              </w:rPr>
              <w:br/>
            </w:r>
            <w:r w:rsidRPr="00A56E8A">
              <w:rPr>
                <w:rFonts w:asciiTheme="majorHAnsi" w:hAnsiTheme="majorHAnsi" w:cstheme="majorHAnsi"/>
                <w:b/>
                <w:bCs/>
              </w:rPr>
              <w:t>14bii.</w:t>
            </w:r>
            <w:r w:rsidRPr="00A56E8A">
              <w:rPr>
                <w:rFonts w:asciiTheme="majorHAnsi" w:hAnsiTheme="majorHAnsi" w:cstheme="majorHAnsi"/>
              </w:rPr>
              <w:t xml:space="preserve"> PSEA actions undertaken throughout the year reported annually to the entity’s </w:t>
            </w:r>
            <w:r w:rsidRPr="00A56E8A">
              <w:rPr>
                <w:rFonts w:asciiTheme="majorHAnsi" w:hAnsiTheme="majorHAnsi" w:cstheme="majorHAnsi"/>
                <w:b/>
                <w:bCs/>
              </w:rPr>
              <w:t>governing bod</w:t>
            </w:r>
            <w:r>
              <w:rPr>
                <w:rFonts w:asciiTheme="majorHAnsi" w:hAnsiTheme="majorHAnsi" w:cstheme="majorHAnsi"/>
                <w:b/>
                <w:bCs/>
              </w:rPr>
              <w:t>ies</w:t>
            </w:r>
            <w:r w:rsidRPr="00A56E8A">
              <w:rPr>
                <w:rFonts w:asciiTheme="majorHAnsi" w:hAnsiTheme="majorHAnsi" w:cstheme="majorHAnsi"/>
              </w:rPr>
              <w:t xml:space="preserve"> or equivalent</w:t>
            </w:r>
          </w:p>
          <w:p w14:paraId="1ED2D919" w14:textId="77777777" w:rsidR="00863652" w:rsidRPr="00A56E8A" w:rsidRDefault="00863652" w:rsidP="00863652">
            <w:pPr>
              <w:pStyle w:val="TableParagraph"/>
              <w:ind w:left="85" w:right="105"/>
              <w:rPr>
                <w:rFonts w:asciiTheme="majorHAnsi" w:hAnsiTheme="majorHAnsi" w:cstheme="majorHAnsi"/>
              </w:rPr>
            </w:pPr>
          </w:p>
          <w:p w14:paraId="19DF68E7" w14:textId="77777777" w:rsidR="00863652" w:rsidRPr="00A56E8A" w:rsidRDefault="00863652" w:rsidP="00863652">
            <w:pPr>
              <w:pStyle w:val="TableParagraph"/>
              <w:ind w:left="85" w:right="105"/>
              <w:rPr>
                <w:rFonts w:asciiTheme="majorHAnsi" w:hAnsiTheme="majorHAnsi" w:cstheme="majorHAnsi"/>
                <w:spacing w:val="-2"/>
              </w:rPr>
            </w:pPr>
            <w:r w:rsidRPr="00A56E8A">
              <w:rPr>
                <w:rFonts w:asciiTheme="majorHAnsi" w:hAnsiTheme="majorHAnsi" w:cstheme="majorHAnsi"/>
                <w:b/>
                <w:bCs/>
                <w:spacing w:val="-2"/>
              </w:rPr>
              <w:t>14biii.</w:t>
            </w:r>
            <w:r w:rsidRPr="00A56E8A">
              <w:rPr>
                <w:rFonts w:asciiTheme="majorHAnsi" w:hAnsiTheme="majorHAnsi" w:cstheme="majorHAnsi"/>
                <w:spacing w:val="-2"/>
              </w:rPr>
              <w:t xml:space="preserve"> Entity has a </w:t>
            </w:r>
            <w:r w:rsidRPr="00A56E8A">
              <w:rPr>
                <w:rFonts w:asciiTheme="majorHAnsi" w:hAnsiTheme="majorHAnsi" w:cstheme="majorHAnsi"/>
                <w:b/>
                <w:bCs/>
                <w:spacing w:val="-2"/>
              </w:rPr>
              <w:t>focal point</w:t>
            </w:r>
            <w:r w:rsidRPr="00A56E8A">
              <w:rPr>
                <w:rFonts w:asciiTheme="majorHAnsi" w:hAnsiTheme="majorHAnsi" w:cstheme="majorHAnsi"/>
                <w:spacing w:val="-2"/>
              </w:rPr>
              <w:t xml:space="preserve"> for PSEA</w:t>
            </w:r>
          </w:p>
          <w:p w14:paraId="2AC83113" w14:textId="77777777" w:rsidR="00863652" w:rsidRPr="00A56E8A" w:rsidRDefault="00863652" w:rsidP="00863652">
            <w:pPr>
              <w:pStyle w:val="TableParagraph"/>
              <w:ind w:left="85" w:right="105"/>
              <w:rPr>
                <w:rFonts w:asciiTheme="majorHAnsi" w:hAnsiTheme="majorHAnsi" w:cstheme="majorHAnsi"/>
                <w:spacing w:val="-2"/>
              </w:rPr>
            </w:pPr>
          </w:p>
          <w:p w14:paraId="5D0F607F" w14:textId="77777777" w:rsidR="00863652" w:rsidRPr="00A56E8A" w:rsidRDefault="00863652" w:rsidP="00863652">
            <w:pPr>
              <w:pStyle w:val="TableParagraph"/>
              <w:ind w:left="85" w:right="105"/>
              <w:rPr>
                <w:rFonts w:asciiTheme="majorHAnsi" w:hAnsiTheme="majorHAnsi" w:cstheme="majorHAnsi"/>
                <w:b/>
                <w:bCs/>
                <w:spacing w:val="-2"/>
              </w:rPr>
            </w:pPr>
            <w:r w:rsidRPr="00A56E8A">
              <w:rPr>
                <w:rFonts w:asciiTheme="majorHAnsi" w:hAnsiTheme="majorHAnsi" w:cstheme="majorHAnsi"/>
                <w:b/>
                <w:bCs/>
                <w:spacing w:val="-2"/>
              </w:rPr>
              <w:t>and</w:t>
            </w:r>
          </w:p>
          <w:p w14:paraId="31F5C3A0" w14:textId="77777777" w:rsidR="00863652" w:rsidRPr="00A56E8A" w:rsidRDefault="00863652" w:rsidP="00863652">
            <w:pPr>
              <w:pStyle w:val="TableParagraph"/>
              <w:ind w:left="85" w:right="105"/>
              <w:rPr>
                <w:rFonts w:asciiTheme="majorHAnsi" w:hAnsiTheme="majorHAnsi" w:cstheme="majorHAnsi"/>
                <w:spacing w:val="-2"/>
              </w:rPr>
            </w:pPr>
          </w:p>
          <w:p w14:paraId="3C5EA2A6" w14:textId="77777777" w:rsidR="00863652" w:rsidRPr="00A56E8A" w:rsidRDefault="00863652" w:rsidP="00863652">
            <w:pPr>
              <w:pStyle w:val="TableParagraph"/>
              <w:ind w:left="85" w:right="105"/>
              <w:rPr>
                <w:rFonts w:asciiTheme="majorHAnsi" w:hAnsiTheme="majorHAnsi" w:cstheme="majorHAnsi"/>
              </w:rPr>
            </w:pPr>
            <w:r w:rsidRPr="00A56E8A">
              <w:rPr>
                <w:rFonts w:asciiTheme="majorHAnsi" w:hAnsiTheme="majorHAnsi" w:cstheme="majorHAnsi"/>
                <w:b/>
                <w:bCs/>
              </w:rPr>
              <w:t>14biv.</w:t>
            </w:r>
            <w:r w:rsidRPr="00A56E8A">
              <w:rPr>
                <w:rFonts w:asciiTheme="majorHAnsi" w:hAnsiTheme="majorHAnsi" w:cstheme="majorHAnsi"/>
              </w:rPr>
              <w:t xml:space="preserve"> Entity has a </w:t>
            </w:r>
            <w:r w:rsidRPr="00A56E8A">
              <w:rPr>
                <w:rFonts w:asciiTheme="majorHAnsi" w:hAnsiTheme="majorHAnsi" w:cstheme="majorHAnsi"/>
                <w:b/>
                <w:bCs/>
              </w:rPr>
              <w:t>process</w:t>
            </w:r>
            <w:r w:rsidRPr="00A56E8A">
              <w:rPr>
                <w:rFonts w:asciiTheme="majorHAnsi" w:hAnsiTheme="majorHAnsi" w:cstheme="majorHAnsi"/>
              </w:rPr>
              <w:t xml:space="preserve"> to assess and manage risks on sexual harassment</w:t>
            </w:r>
          </w:p>
          <w:p w14:paraId="159285C3" w14:textId="77777777" w:rsidR="00863652" w:rsidRPr="00A56E8A" w:rsidRDefault="00863652" w:rsidP="00863652">
            <w:pPr>
              <w:pStyle w:val="TableParagraph"/>
              <w:ind w:left="85" w:right="105"/>
              <w:rPr>
                <w:rFonts w:asciiTheme="majorHAnsi" w:hAnsiTheme="majorHAnsi" w:cstheme="majorHAnsi"/>
              </w:rPr>
            </w:pPr>
          </w:p>
          <w:p w14:paraId="312239F2" w14:textId="77777777" w:rsidR="00863652" w:rsidRPr="00A56E8A" w:rsidRDefault="00863652" w:rsidP="00863652">
            <w:pPr>
              <w:pStyle w:val="TableParagraph"/>
              <w:ind w:left="85" w:right="105"/>
              <w:rPr>
                <w:rFonts w:asciiTheme="majorHAnsi" w:hAnsiTheme="majorHAnsi" w:cstheme="majorHAnsi"/>
              </w:rPr>
            </w:pPr>
            <w:r w:rsidRPr="00A56E8A">
              <w:rPr>
                <w:rFonts w:asciiTheme="majorHAnsi" w:hAnsiTheme="majorHAnsi" w:cstheme="majorHAnsi"/>
                <w:b/>
                <w:bCs/>
              </w:rPr>
              <w:t>14bv.</w:t>
            </w:r>
            <w:r w:rsidRPr="00A56E8A">
              <w:rPr>
                <w:rFonts w:asciiTheme="majorHAnsi" w:hAnsiTheme="majorHAnsi" w:cstheme="majorHAnsi"/>
              </w:rPr>
              <w:t xml:space="preserve"> Entity-level </w:t>
            </w:r>
            <w:r w:rsidRPr="00A56E8A">
              <w:rPr>
                <w:rFonts w:asciiTheme="majorHAnsi" w:hAnsiTheme="majorHAnsi" w:cstheme="majorHAnsi"/>
                <w:b/>
                <w:bCs/>
              </w:rPr>
              <w:t>measures</w:t>
            </w:r>
            <w:r w:rsidRPr="00A56E8A">
              <w:rPr>
                <w:rFonts w:asciiTheme="majorHAnsi" w:hAnsiTheme="majorHAnsi" w:cstheme="majorHAnsi"/>
              </w:rPr>
              <w:t xml:space="preserve"> to prevent and respond to sexual harassment developed, personnel made aware of, and implemented</w:t>
            </w:r>
          </w:p>
          <w:p w14:paraId="0915C3EC" w14:textId="77777777" w:rsidR="00863652" w:rsidRPr="00A56E8A" w:rsidRDefault="00863652" w:rsidP="00863652">
            <w:pPr>
              <w:pStyle w:val="TableParagraph"/>
              <w:ind w:left="85" w:right="105"/>
              <w:rPr>
                <w:rFonts w:asciiTheme="majorHAnsi" w:hAnsiTheme="majorHAnsi" w:cstheme="majorHAnsi"/>
              </w:rPr>
            </w:pPr>
          </w:p>
          <w:p w14:paraId="2309E165" w14:textId="77777777" w:rsidR="00863652" w:rsidRDefault="00863652" w:rsidP="00863652">
            <w:pPr>
              <w:pStyle w:val="TableParagraph"/>
              <w:ind w:left="85" w:right="105"/>
              <w:rPr>
                <w:rFonts w:asciiTheme="majorHAnsi" w:hAnsiTheme="majorHAnsi" w:cstheme="majorHAnsi"/>
              </w:rPr>
            </w:pPr>
            <w:r w:rsidRPr="00A56E8A">
              <w:rPr>
                <w:rFonts w:asciiTheme="majorHAnsi" w:hAnsiTheme="majorHAnsi" w:cstheme="majorHAnsi"/>
                <w:b/>
                <w:bCs/>
              </w:rPr>
              <w:t>14bvi.</w:t>
            </w:r>
            <w:r w:rsidRPr="00A56E8A">
              <w:rPr>
                <w:rFonts w:asciiTheme="majorHAnsi" w:hAnsiTheme="majorHAnsi" w:cstheme="majorHAnsi"/>
              </w:rPr>
              <w:t xml:space="preserve"> Entities report annually on sexual harassment measures taken to their </w:t>
            </w:r>
            <w:r w:rsidRPr="00A56E8A">
              <w:rPr>
                <w:rFonts w:asciiTheme="majorHAnsi" w:hAnsiTheme="majorHAnsi" w:cstheme="majorHAnsi"/>
                <w:b/>
                <w:bCs/>
              </w:rPr>
              <w:t>governing bodies</w:t>
            </w:r>
            <w:r w:rsidRPr="00A56E8A">
              <w:rPr>
                <w:rFonts w:asciiTheme="majorHAnsi" w:hAnsiTheme="majorHAnsi" w:cstheme="majorHAnsi"/>
              </w:rPr>
              <w:t xml:space="preserve"> or equivalent, in accordance with applicable reporting requirements, </w:t>
            </w:r>
            <w:r w:rsidRPr="00A56E8A">
              <w:rPr>
                <w:rFonts w:asciiTheme="majorHAnsi" w:hAnsiTheme="majorHAnsi" w:cstheme="majorHAnsi"/>
                <w:b/>
                <w:bCs/>
              </w:rPr>
              <w:t>if any</w:t>
            </w:r>
          </w:p>
          <w:p w14:paraId="4D189D0F" w14:textId="77777777" w:rsidR="00863652" w:rsidRDefault="00863652" w:rsidP="00863652">
            <w:pPr>
              <w:pStyle w:val="TableParagraph"/>
              <w:ind w:left="85" w:right="105"/>
              <w:rPr>
                <w:rFonts w:asciiTheme="majorHAnsi" w:hAnsiTheme="majorHAnsi" w:cstheme="majorHAnsi"/>
                <w:b/>
                <w:bCs/>
                <w:spacing w:val="-2"/>
              </w:rPr>
            </w:pPr>
          </w:p>
          <w:p w14:paraId="444E1939" w14:textId="77777777" w:rsidR="00863652" w:rsidRPr="00A56E8A" w:rsidRDefault="00863652" w:rsidP="00863652">
            <w:pPr>
              <w:pStyle w:val="TableParagraph"/>
              <w:ind w:left="85" w:right="105"/>
              <w:rPr>
                <w:rFonts w:asciiTheme="majorHAnsi" w:hAnsiTheme="majorHAnsi" w:cstheme="majorHAnsi"/>
              </w:rPr>
            </w:pPr>
            <w:r w:rsidRPr="00A56E8A">
              <w:rPr>
                <w:rFonts w:asciiTheme="majorHAnsi" w:hAnsiTheme="majorHAnsi" w:cstheme="majorHAnsi"/>
                <w:b/>
                <w:bCs/>
                <w:spacing w:val="-2"/>
              </w:rPr>
              <w:t>14bvii.</w:t>
            </w:r>
            <w:r w:rsidRPr="00A56E8A">
              <w:rPr>
                <w:rFonts w:asciiTheme="majorHAnsi" w:hAnsiTheme="majorHAnsi" w:cstheme="majorHAnsi"/>
                <w:spacing w:val="-2"/>
              </w:rPr>
              <w:t xml:space="preserve"> Entity has a </w:t>
            </w:r>
            <w:r w:rsidRPr="00A56E8A">
              <w:rPr>
                <w:rFonts w:asciiTheme="majorHAnsi" w:hAnsiTheme="majorHAnsi" w:cstheme="majorHAnsi"/>
                <w:b/>
                <w:bCs/>
                <w:spacing w:val="-2"/>
              </w:rPr>
              <w:t>focal point</w:t>
            </w:r>
            <w:r w:rsidRPr="00A56E8A">
              <w:rPr>
                <w:rFonts w:asciiTheme="majorHAnsi" w:hAnsiTheme="majorHAnsi" w:cstheme="majorHAnsi"/>
                <w:spacing w:val="-2"/>
              </w:rPr>
              <w:t xml:space="preserve"> for SH appointed</w:t>
            </w:r>
          </w:p>
          <w:p w14:paraId="09817FB5" w14:textId="77777777" w:rsidR="0009320B" w:rsidRPr="008B1D02" w:rsidRDefault="0009320B" w:rsidP="00CD04CD">
            <w:pPr>
              <w:rPr>
                <w:rFonts w:asciiTheme="majorHAnsi" w:hAnsiTheme="majorHAnsi" w:cstheme="majorHAnsi"/>
                <w:b/>
                <w:bCs/>
                <w:color w:val="000000"/>
                <w:sz w:val="22"/>
                <w:szCs w:val="22"/>
                <w:lang w:val="en-US"/>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14:paraId="480D0943" w14:textId="500D167E" w:rsidR="0009320B" w:rsidRPr="008B1D02" w:rsidRDefault="00863652" w:rsidP="00CD04CD">
            <w:pPr>
              <w:rPr>
                <w:rFonts w:asciiTheme="majorHAnsi" w:hAnsiTheme="majorHAnsi" w:cstheme="majorHAnsi"/>
                <w:b/>
                <w:bCs/>
                <w:color w:val="000000"/>
                <w:sz w:val="22"/>
                <w:szCs w:val="22"/>
                <w:lang w:val="en-US"/>
              </w:rPr>
            </w:pPr>
            <w:r>
              <w:rPr>
                <w:rFonts w:asciiTheme="majorHAnsi" w:hAnsiTheme="majorHAnsi" w:cstheme="majorHAnsi"/>
                <w:color w:val="000000"/>
                <w:sz w:val="22"/>
                <w:szCs w:val="22"/>
                <w:lang w:val="en-US"/>
              </w:rPr>
              <w:t>N/A</w:t>
            </w:r>
          </w:p>
        </w:tc>
      </w:tr>
      <w:tr w:rsidR="0009320B" w:rsidRPr="008B1D02" w14:paraId="5B24B641"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0AD806D"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09320B" w:rsidRPr="008B1D02" w14:paraId="4C64AB3D" w14:textId="77777777" w:rsidTr="00863652">
        <w:trPr>
          <w:trHeight w:val="881"/>
        </w:trPr>
        <w:tc>
          <w:tcPr>
            <w:tcW w:w="12150" w:type="dxa"/>
            <w:tcBorders>
              <w:top w:val="single" w:sz="4" w:space="0" w:color="auto"/>
              <w:left w:val="single" w:sz="4" w:space="0" w:color="auto"/>
              <w:bottom w:val="single" w:sz="4" w:space="0" w:color="auto"/>
              <w:right w:val="single" w:sz="4" w:space="0" w:color="auto"/>
            </w:tcBorders>
            <w:shd w:val="clear" w:color="auto" w:fill="F3F7ED"/>
          </w:tcPr>
          <w:p w14:paraId="0884B80F" w14:textId="77777777" w:rsidR="00863652" w:rsidRPr="00A56E8A" w:rsidRDefault="00863652" w:rsidP="00863652">
            <w:pPr>
              <w:pStyle w:val="TableParagraph"/>
              <w:ind w:left="90" w:right="189"/>
              <w:rPr>
                <w:rFonts w:asciiTheme="majorHAnsi" w:hAnsiTheme="majorHAnsi" w:cstheme="majorHAnsi"/>
              </w:rPr>
            </w:pPr>
            <w:r w:rsidRPr="00A56E8A">
              <w:rPr>
                <w:rFonts w:asciiTheme="majorHAnsi" w:hAnsiTheme="majorHAnsi" w:cstheme="majorHAnsi"/>
                <w:b/>
                <w:bCs/>
              </w:rPr>
              <w:t>14ci.</w:t>
            </w:r>
            <w:r w:rsidRPr="00A56E8A">
              <w:rPr>
                <w:rFonts w:asciiTheme="majorHAnsi" w:hAnsiTheme="majorHAnsi" w:cstheme="majorHAnsi"/>
              </w:rPr>
              <w:t xml:space="preserve"> Entity-wide annual PSEA Action Plan based on an </w:t>
            </w:r>
            <w:r w:rsidRPr="00A56E8A">
              <w:rPr>
                <w:rFonts w:asciiTheme="majorHAnsi" w:hAnsiTheme="majorHAnsi" w:cstheme="majorHAnsi"/>
                <w:b/>
                <w:bCs/>
              </w:rPr>
              <w:t>assessment of risks</w:t>
            </w:r>
            <w:r w:rsidRPr="00A56E8A">
              <w:rPr>
                <w:rFonts w:asciiTheme="majorHAnsi" w:hAnsiTheme="majorHAnsi" w:cstheme="majorHAnsi"/>
              </w:rPr>
              <w:t xml:space="preserve"> and incorporating a </w:t>
            </w:r>
            <w:r w:rsidRPr="00A56E8A">
              <w:rPr>
                <w:rFonts w:asciiTheme="majorHAnsi" w:hAnsiTheme="majorHAnsi" w:cstheme="majorHAnsi"/>
                <w:b/>
                <w:bCs/>
              </w:rPr>
              <w:t>victim-centered approach</w:t>
            </w:r>
            <w:r w:rsidRPr="00A56E8A">
              <w:rPr>
                <w:rFonts w:asciiTheme="majorHAnsi" w:hAnsiTheme="majorHAnsi" w:cstheme="majorHAnsi"/>
              </w:rPr>
              <w:t xml:space="preserve">, is developed, </w:t>
            </w:r>
            <w:r w:rsidRPr="00A56E8A">
              <w:rPr>
                <w:rFonts w:asciiTheme="majorHAnsi" w:hAnsiTheme="majorHAnsi" w:cstheme="majorHAnsi"/>
                <w:b/>
                <w:bCs/>
              </w:rPr>
              <w:t>adequately resourced</w:t>
            </w:r>
            <w:r w:rsidRPr="00A56E8A">
              <w:rPr>
                <w:rFonts w:asciiTheme="majorHAnsi" w:hAnsiTheme="majorHAnsi" w:cstheme="majorHAnsi"/>
              </w:rPr>
              <w:t xml:space="preserve"> </w:t>
            </w:r>
            <w:r w:rsidRPr="00A56E8A">
              <w:rPr>
                <w:rFonts w:asciiTheme="majorHAnsi" w:hAnsiTheme="majorHAnsi" w:cstheme="majorHAnsi"/>
                <w:b/>
                <w:bCs/>
              </w:rPr>
              <w:t>and more than 80% of actions implemented</w:t>
            </w:r>
          </w:p>
          <w:p w14:paraId="6695CD8C" w14:textId="77777777" w:rsidR="00863652" w:rsidRPr="00A56E8A" w:rsidRDefault="00863652" w:rsidP="00863652">
            <w:pPr>
              <w:pStyle w:val="TableParagraph"/>
              <w:ind w:left="90" w:right="189"/>
              <w:rPr>
                <w:rFonts w:asciiTheme="majorHAnsi" w:hAnsiTheme="majorHAnsi" w:cstheme="majorHAnsi"/>
              </w:rPr>
            </w:pPr>
          </w:p>
          <w:p w14:paraId="1BFB533F" w14:textId="77777777" w:rsidR="00863652" w:rsidRPr="00A56E8A" w:rsidRDefault="00863652" w:rsidP="00863652">
            <w:pPr>
              <w:pStyle w:val="TableParagraph"/>
              <w:ind w:left="90" w:right="189"/>
              <w:rPr>
                <w:rFonts w:asciiTheme="majorHAnsi" w:hAnsiTheme="majorHAnsi" w:cstheme="majorHAnsi"/>
              </w:rPr>
            </w:pPr>
            <w:r w:rsidRPr="00A56E8A">
              <w:rPr>
                <w:rFonts w:asciiTheme="majorHAnsi" w:hAnsiTheme="majorHAnsi" w:cstheme="majorHAnsi"/>
                <w:b/>
                <w:bCs/>
              </w:rPr>
              <w:t>14cii</w:t>
            </w:r>
            <w:r>
              <w:rPr>
                <w:rFonts w:asciiTheme="majorHAnsi" w:hAnsiTheme="majorHAnsi" w:cstheme="majorHAnsi"/>
              </w:rPr>
              <w:t>.</w:t>
            </w:r>
            <w:r w:rsidRPr="00A56E8A">
              <w:rPr>
                <w:rFonts w:asciiTheme="majorHAnsi" w:hAnsiTheme="majorHAnsi" w:cstheme="majorHAnsi"/>
              </w:rPr>
              <w:t xml:space="preserve"> PSEA actions undertaken throughout the year reported annually to the entity’s </w:t>
            </w:r>
            <w:r w:rsidRPr="00A56E8A">
              <w:rPr>
                <w:rFonts w:asciiTheme="majorHAnsi" w:hAnsiTheme="majorHAnsi" w:cstheme="majorHAnsi"/>
                <w:b/>
                <w:bCs/>
              </w:rPr>
              <w:t>governing bod</w:t>
            </w:r>
            <w:r>
              <w:rPr>
                <w:rFonts w:asciiTheme="majorHAnsi" w:hAnsiTheme="majorHAnsi" w:cstheme="majorHAnsi"/>
                <w:b/>
                <w:bCs/>
              </w:rPr>
              <w:t>ies</w:t>
            </w:r>
            <w:r w:rsidRPr="00A56E8A">
              <w:rPr>
                <w:rFonts w:asciiTheme="majorHAnsi" w:hAnsiTheme="majorHAnsi" w:cstheme="majorHAnsi"/>
              </w:rPr>
              <w:t xml:space="preserve"> or equivalent. And</w:t>
            </w:r>
            <w:r w:rsidRPr="00A56E8A">
              <w:rPr>
                <w:rFonts w:asciiTheme="majorHAnsi" w:hAnsiTheme="majorHAnsi" w:cstheme="majorHAnsi"/>
                <w:b/>
                <w:bCs/>
              </w:rPr>
              <w:t xml:space="preserve"> </w:t>
            </w:r>
            <w:r w:rsidRPr="00A56E8A">
              <w:rPr>
                <w:rFonts w:asciiTheme="majorHAnsi" w:hAnsiTheme="majorHAnsi" w:cstheme="majorHAnsi"/>
              </w:rPr>
              <w:t xml:space="preserve">information about PSEA is </w:t>
            </w:r>
            <w:r w:rsidRPr="00A56E8A">
              <w:rPr>
                <w:rFonts w:asciiTheme="majorHAnsi" w:hAnsiTheme="majorHAnsi" w:cstheme="majorHAnsi"/>
                <w:b/>
                <w:bCs/>
              </w:rPr>
              <w:t>shared publicly</w:t>
            </w:r>
          </w:p>
          <w:p w14:paraId="13B55422" w14:textId="77777777" w:rsidR="00863652" w:rsidRPr="00A56E8A" w:rsidRDefault="00863652" w:rsidP="00863652">
            <w:pPr>
              <w:pStyle w:val="TableParagraph"/>
              <w:ind w:left="90" w:right="189"/>
              <w:rPr>
                <w:rFonts w:asciiTheme="majorHAnsi" w:hAnsiTheme="majorHAnsi" w:cstheme="majorHAnsi"/>
              </w:rPr>
            </w:pPr>
          </w:p>
          <w:p w14:paraId="2E695154" w14:textId="77777777" w:rsidR="00863652" w:rsidRPr="00A56E8A" w:rsidRDefault="00863652" w:rsidP="00863652">
            <w:pPr>
              <w:pStyle w:val="TableParagraph"/>
              <w:ind w:left="90" w:right="189"/>
              <w:rPr>
                <w:rFonts w:asciiTheme="majorHAnsi" w:hAnsiTheme="majorHAnsi" w:cstheme="majorHAnsi"/>
              </w:rPr>
            </w:pPr>
            <w:r w:rsidRPr="00A56E8A">
              <w:rPr>
                <w:rFonts w:asciiTheme="majorHAnsi" w:hAnsiTheme="majorHAnsi" w:cstheme="majorHAnsi"/>
                <w:b/>
                <w:bCs/>
              </w:rPr>
              <w:t>14ciii.</w:t>
            </w:r>
            <w:r w:rsidRPr="00A56E8A">
              <w:rPr>
                <w:rFonts w:asciiTheme="majorHAnsi" w:hAnsiTheme="majorHAnsi" w:cstheme="majorHAnsi"/>
              </w:rPr>
              <w:t xml:space="preserve"> Entity has </w:t>
            </w:r>
            <w:r w:rsidRPr="00A56E8A">
              <w:rPr>
                <w:rFonts w:asciiTheme="majorHAnsi" w:hAnsiTheme="majorHAnsi" w:cstheme="majorHAnsi"/>
                <w:b/>
                <w:bCs/>
              </w:rPr>
              <w:t>formalized</w:t>
            </w:r>
            <w:r w:rsidRPr="00A56E8A">
              <w:rPr>
                <w:rFonts w:asciiTheme="majorHAnsi" w:hAnsiTheme="majorHAnsi" w:cstheme="majorHAnsi"/>
              </w:rPr>
              <w:t xml:space="preserve"> the role of PSEA </w:t>
            </w:r>
            <w:r w:rsidRPr="00A56E8A">
              <w:rPr>
                <w:rFonts w:asciiTheme="majorHAnsi" w:hAnsiTheme="majorHAnsi" w:cstheme="majorHAnsi"/>
                <w:b/>
                <w:bCs/>
              </w:rPr>
              <w:t>focal point</w:t>
            </w:r>
            <w:r w:rsidRPr="00A56E8A">
              <w:rPr>
                <w:rFonts w:asciiTheme="majorHAnsi" w:hAnsiTheme="majorHAnsi" w:cstheme="majorHAnsi"/>
              </w:rPr>
              <w:t xml:space="preserve"> or has </w:t>
            </w:r>
            <w:r w:rsidRPr="00A56E8A">
              <w:rPr>
                <w:rFonts w:asciiTheme="majorHAnsi" w:hAnsiTheme="majorHAnsi" w:cstheme="majorHAnsi"/>
                <w:b/>
                <w:bCs/>
              </w:rPr>
              <w:t>dedicated</w:t>
            </w:r>
            <w:r w:rsidRPr="00A56E8A">
              <w:rPr>
                <w:rFonts w:asciiTheme="majorHAnsi" w:hAnsiTheme="majorHAnsi" w:cstheme="majorHAnsi"/>
              </w:rPr>
              <w:t xml:space="preserve"> PSEA </w:t>
            </w:r>
            <w:r w:rsidRPr="00A56E8A">
              <w:rPr>
                <w:rFonts w:asciiTheme="majorHAnsi" w:hAnsiTheme="majorHAnsi" w:cstheme="majorHAnsi"/>
                <w:b/>
                <w:bCs/>
              </w:rPr>
              <w:t>capacity/function</w:t>
            </w:r>
          </w:p>
          <w:p w14:paraId="1961C71B" w14:textId="77777777" w:rsidR="00863652" w:rsidRPr="00A56E8A" w:rsidRDefault="00863652" w:rsidP="00863652">
            <w:pPr>
              <w:pStyle w:val="TableParagraph"/>
              <w:ind w:left="90" w:right="189"/>
              <w:rPr>
                <w:rFonts w:asciiTheme="majorHAnsi" w:hAnsiTheme="majorHAnsi" w:cstheme="majorHAnsi"/>
              </w:rPr>
            </w:pPr>
          </w:p>
          <w:p w14:paraId="024BAECD" w14:textId="17A38B01" w:rsidR="00863652" w:rsidRPr="00A56E8A" w:rsidRDefault="00863652" w:rsidP="00863652">
            <w:pPr>
              <w:pStyle w:val="TableParagraph"/>
              <w:ind w:left="90"/>
              <w:rPr>
                <w:rFonts w:asciiTheme="majorHAnsi" w:hAnsiTheme="majorHAnsi" w:cstheme="majorHAnsi"/>
                <w:b/>
                <w:bCs/>
                <w:spacing w:val="-5"/>
              </w:rPr>
            </w:pPr>
            <w:r w:rsidRPr="00A56E8A">
              <w:rPr>
                <w:rFonts w:asciiTheme="majorHAnsi" w:hAnsiTheme="majorHAnsi" w:cstheme="majorHAnsi"/>
                <w:b/>
                <w:bCs/>
                <w:spacing w:val="-5"/>
              </w:rPr>
              <w:t>and</w:t>
            </w:r>
          </w:p>
          <w:p w14:paraId="2C7D9A28" w14:textId="77777777" w:rsidR="00863652" w:rsidRPr="00A56E8A" w:rsidRDefault="00863652" w:rsidP="00863652">
            <w:pPr>
              <w:pStyle w:val="TableParagraph"/>
              <w:ind w:left="85" w:right="105"/>
              <w:rPr>
                <w:rFonts w:asciiTheme="majorHAnsi" w:hAnsiTheme="majorHAnsi" w:cstheme="majorHAnsi"/>
              </w:rPr>
            </w:pPr>
            <w:r w:rsidRPr="00A56E8A">
              <w:rPr>
                <w:rFonts w:asciiTheme="majorHAnsi" w:hAnsiTheme="majorHAnsi" w:cstheme="majorHAnsi"/>
                <w:b/>
                <w:bCs/>
              </w:rPr>
              <w:t>14civ.</w:t>
            </w:r>
            <w:r w:rsidRPr="00A56E8A">
              <w:rPr>
                <w:rFonts w:asciiTheme="majorHAnsi" w:hAnsiTheme="majorHAnsi" w:cstheme="majorHAnsi"/>
              </w:rPr>
              <w:t xml:space="preserve"> Entity has a </w:t>
            </w:r>
            <w:r w:rsidRPr="00A56E8A">
              <w:rPr>
                <w:rFonts w:asciiTheme="majorHAnsi" w:hAnsiTheme="majorHAnsi" w:cstheme="majorHAnsi"/>
                <w:b/>
                <w:bCs/>
              </w:rPr>
              <w:t>process</w:t>
            </w:r>
            <w:r w:rsidRPr="00A56E8A">
              <w:rPr>
                <w:rFonts w:asciiTheme="majorHAnsi" w:hAnsiTheme="majorHAnsi" w:cstheme="majorHAnsi"/>
              </w:rPr>
              <w:t xml:space="preserve"> to assess and manage risks on sexual harassment</w:t>
            </w:r>
          </w:p>
          <w:p w14:paraId="698FC666" w14:textId="77777777" w:rsidR="00863652" w:rsidRPr="00A56E8A" w:rsidRDefault="00863652" w:rsidP="00863652">
            <w:pPr>
              <w:pStyle w:val="TableParagraph"/>
              <w:ind w:left="90"/>
              <w:rPr>
                <w:rFonts w:asciiTheme="majorHAnsi" w:hAnsiTheme="majorHAnsi" w:cstheme="majorHAnsi"/>
                <w:b/>
                <w:bCs/>
              </w:rPr>
            </w:pPr>
          </w:p>
          <w:p w14:paraId="4BBB2E0A" w14:textId="77777777" w:rsidR="00863652" w:rsidRPr="00A56E8A" w:rsidRDefault="00863652" w:rsidP="00863652">
            <w:pPr>
              <w:pStyle w:val="TableParagraph"/>
              <w:ind w:left="90" w:right="189"/>
              <w:rPr>
                <w:rFonts w:asciiTheme="majorHAnsi" w:hAnsiTheme="majorHAnsi" w:cstheme="majorHAnsi"/>
              </w:rPr>
            </w:pPr>
            <w:r w:rsidRPr="00A56E8A">
              <w:rPr>
                <w:rFonts w:asciiTheme="majorHAnsi" w:hAnsiTheme="majorHAnsi" w:cstheme="majorHAnsi"/>
                <w:b/>
                <w:bCs/>
              </w:rPr>
              <w:t>14cv.</w:t>
            </w:r>
            <w:r w:rsidRPr="00A56E8A">
              <w:rPr>
                <w:rFonts w:asciiTheme="majorHAnsi" w:hAnsiTheme="majorHAnsi" w:cstheme="majorHAnsi"/>
              </w:rPr>
              <w:t xml:space="preserve"> Entity-level </w:t>
            </w:r>
            <w:r w:rsidRPr="00A56E8A">
              <w:rPr>
                <w:rFonts w:asciiTheme="majorHAnsi" w:hAnsiTheme="majorHAnsi" w:cstheme="majorHAnsi"/>
                <w:b/>
                <w:bCs/>
              </w:rPr>
              <w:t>measures</w:t>
            </w:r>
            <w:r w:rsidRPr="00A56E8A">
              <w:rPr>
                <w:rFonts w:asciiTheme="majorHAnsi" w:hAnsiTheme="majorHAnsi" w:cstheme="majorHAnsi"/>
              </w:rPr>
              <w:t xml:space="preserve"> to prevent and respond to sexual harassment </w:t>
            </w:r>
            <w:r w:rsidRPr="00A56E8A">
              <w:rPr>
                <w:rFonts w:asciiTheme="majorHAnsi" w:hAnsiTheme="majorHAnsi" w:cstheme="majorHAnsi"/>
                <w:b/>
                <w:bCs/>
              </w:rPr>
              <w:t>integrated into costed, time-bound action plan</w:t>
            </w:r>
            <w:r w:rsidRPr="00A56E8A">
              <w:rPr>
                <w:rFonts w:asciiTheme="majorHAnsi" w:hAnsiTheme="majorHAnsi" w:cstheme="majorHAnsi"/>
              </w:rPr>
              <w:t xml:space="preserve">, personnel made aware of, and </w:t>
            </w:r>
            <w:r w:rsidRPr="00A56E8A">
              <w:rPr>
                <w:rFonts w:asciiTheme="majorHAnsi" w:hAnsiTheme="majorHAnsi" w:cstheme="majorHAnsi"/>
                <w:b/>
                <w:bCs/>
              </w:rPr>
              <w:t>more than 80% of measures implemented</w:t>
            </w:r>
          </w:p>
          <w:p w14:paraId="66E2208E" w14:textId="77777777" w:rsidR="00863652" w:rsidRPr="00A56E8A" w:rsidRDefault="00863652" w:rsidP="00863652">
            <w:pPr>
              <w:pStyle w:val="TableParagraph"/>
              <w:ind w:left="85" w:right="105"/>
              <w:rPr>
                <w:rFonts w:asciiTheme="majorHAnsi" w:hAnsiTheme="majorHAnsi" w:cstheme="majorHAnsi"/>
              </w:rPr>
            </w:pPr>
          </w:p>
          <w:p w14:paraId="0C07C925" w14:textId="77777777" w:rsidR="00863652" w:rsidRPr="00A56E8A" w:rsidRDefault="00863652" w:rsidP="00863652">
            <w:pPr>
              <w:pStyle w:val="TableParagraph"/>
              <w:ind w:left="90" w:right="145"/>
              <w:rPr>
                <w:rFonts w:asciiTheme="majorHAnsi" w:hAnsiTheme="majorHAnsi" w:cstheme="majorHAnsi"/>
              </w:rPr>
            </w:pPr>
            <w:r w:rsidRPr="00A56E8A">
              <w:rPr>
                <w:rFonts w:asciiTheme="majorHAnsi" w:hAnsiTheme="majorHAnsi" w:cstheme="majorHAnsi"/>
                <w:b/>
                <w:bCs/>
              </w:rPr>
              <w:t>14cvi.</w:t>
            </w:r>
            <w:r w:rsidRPr="00A56E8A">
              <w:rPr>
                <w:rFonts w:asciiTheme="majorHAnsi" w:hAnsiTheme="majorHAnsi" w:cstheme="majorHAnsi"/>
              </w:rPr>
              <w:t xml:space="preserve"> Entities report annually on sexual harassment measures taken to their </w:t>
            </w:r>
            <w:r w:rsidRPr="00A56E8A">
              <w:rPr>
                <w:rFonts w:asciiTheme="majorHAnsi" w:hAnsiTheme="majorHAnsi" w:cstheme="majorHAnsi"/>
                <w:b/>
                <w:bCs/>
              </w:rPr>
              <w:t>governing bodies</w:t>
            </w:r>
            <w:r w:rsidRPr="00A56E8A">
              <w:rPr>
                <w:rFonts w:asciiTheme="majorHAnsi" w:hAnsiTheme="majorHAnsi" w:cstheme="majorHAnsi"/>
              </w:rPr>
              <w:t xml:space="preserve"> or equivalent, in accordance with applicable reporting requirements, </w:t>
            </w:r>
            <w:r w:rsidRPr="00A56E8A">
              <w:rPr>
                <w:rFonts w:asciiTheme="majorHAnsi" w:hAnsiTheme="majorHAnsi" w:cstheme="majorHAnsi"/>
                <w:b/>
                <w:bCs/>
              </w:rPr>
              <w:t>if any</w:t>
            </w:r>
            <w:r w:rsidRPr="00A56E8A">
              <w:rPr>
                <w:rFonts w:asciiTheme="majorHAnsi" w:hAnsiTheme="majorHAnsi" w:cstheme="majorHAnsi"/>
              </w:rPr>
              <w:t xml:space="preserve">. And information is </w:t>
            </w:r>
            <w:r w:rsidRPr="00A56E8A">
              <w:rPr>
                <w:rFonts w:asciiTheme="majorHAnsi" w:hAnsiTheme="majorHAnsi" w:cstheme="majorHAnsi"/>
                <w:b/>
                <w:bCs/>
              </w:rPr>
              <w:t>shared publicly</w:t>
            </w:r>
          </w:p>
          <w:p w14:paraId="21BC56F3" w14:textId="77777777" w:rsidR="00863652" w:rsidRPr="00A56E8A" w:rsidRDefault="00863652" w:rsidP="00863652">
            <w:pPr>
              <w:pStyle w:val="TableParagraph"/>
              <w:ind w:left="90" w:right="145"/>
              <w:rPr>
                <w:rFonts w:asciiTheme="majorHAnsi" w:hAnsiTheme="majorHAnsi" w:cstheme="majorHAnsi"/>
              </w:rPr>
            </w:pPr>
          </w:p>
          <w:p w14:paraId="51607F32" w14:textId="77777777" w:rsidR="00863652" w:rsidRDefault="00863652" w:rsidP="00863652">
            <w:pPr>
              <w:pStyle w:val="TableParagraph"/>
              <w:ind w:left="120" w:right="189"/>
              <w:rPr>
                <w:rFonts w:asciiTheme="majorHAnsi" w:hAnsiTheme="majorHAnsi" w:cstheme="majorHAnsi"/>
              </w:rPr>
            </w:pPr>
            <w:r w:rsidRPr="00A56E8A">
              <w:rPr>
                <w:rFonts w:asciiTheme="majorHAnsi" w:hAnsiTheme="majorHAnsi" w:cstheme="majorHAnsi"/>
                <w:b/>
                <w:bCs/>
              </w:rPr>
              <w:t>14cvii.</w:t>
            </w:r>
            <w:r w:rsidRPr="00A56E8A">
              <w:rPr>
                <w:rFonts w:asciiTheme="majorHAnsi" w:hAnsiTheme="majorHAnsi" w:cstheme="majorHAnsi"/>
              </w:rPr>
              <w:t xml:space="preserve"> Entity has </w:t>
            </w:r>
            <w:r w:rsidRPr="00A56E8A">
              <w:rPr>
                <w:rFonts w:asciiTheme="majorHAnsi" w:hAnsiTheme="majorHAnsi" w:cstheme="majorHAnsi"/>
                <w:b/>
                <w:bCs/>
              </w:rPr>
              <w:t>formalized</w:t>
            </w:r>
            <w:r w:rsidRPr="00A56E8A">
              <w:rPr>
                <w:rFonts w:asciiTheme="majorHAnsi" w:hAnsiTheme="majorHAnsi" w:cstheme="majorHAnsi"/>
              </w:rPr>
              <w:t xml:space="preserve"> the role of SH </w:t>
            </w:r>
            <w:r w:rsidRPr="00A56E8A">
              <w:rPr>
                <w:rFonts w:asciiTheme="majorHAnsi" w:hAnsiTheme="majorHAnsi" w:cstheme="majorHAnsi"/>
                <w:b/>
                <w:bCs/>
              </w:rPr>
              <w:t>focal point</w:t>
            </w:r>
            <w:r w:rsidRPr="00A56E8A">
              <w:rPr>
                <w:rFonts w:asciiTheme="majorHAnsi" w:hAnsiTheme="majorHAnsi" w:cstheme="majorHAnsi"/>
              </w:rPr>
              <w:t xml:space="preserve"> or has </w:t>
            </w:r>
            <w:r w:rsidRPr="00A56E8A">
              <w:rPr>
                <w:rFonts w:asciiTheme="majorHAnsi" w:hAnsiTheme="majorHAnsi" w:cstheme="majorHAnsi"/>
                <w:b/>
                <w:bCs/>
              </w:rPr>
              <w:t xml:space="preserve">dedicated </w:t>
            </w:r>
            <w:r w:rsidRPr="00A56E8A">
              <w:rPr>
                <w:rFonts w:asciiTheme="majorHAnsi" w:hAnsiTheme="majorHAnsi" w:cstheme="majorHAnsi"/>
              </w:rPr>
              <w:t>SH</w:t>
            </w:r>
            <w:r w:rsidRPr="00A56E8A">
              <w:rPr>
                <w:rFonts w:asciiTheme="majorHAnsi" w:hAnsiTheme="majorHAnsi" w:cstheme="majorHAnsi"/>
                <w:b/>
                <w:bCs/>
              </w:rPr>
              <w:t xml:space="preserve"> capacity/function</w:t>
            </w:r>
          </w:p>
          <w:p w14:paraId="7DFC6F9C" w14:textId="77777777" w:rsidR="00863652" w:rsidRDefault="00863652" w:rsidP="00863652">
            <w:pPr>
              <w:pStyle w:val="TableParagraph"/>
              <w:ind w:left="120" w:right="189"/>
              <w:rPr>
                <w:rFonts w:asciiTheme="majorHAnsi" w:hAnsiTheme="majorHAnsi" w:cstheme="majorHAnsi"/>
              </w:rPr>
            </w:pPr>
          </w:p>
          <w:p w14:paraId="78D0FE6D" w14:textId="28E2960F" w:rsidR="00863652" w:rsidRDefault="00863652" w:rsidP="00863652">
            <w:pPr>
              <w:pStyle w:val="TableParagraph"/>
              <w:ind w:right="189"/>
              <w:rPr>
                <w:rFonts w:asciiTheme="majorHAnsi" w:hAnsiTheme="majorHAnsi" w:cstheme="majorHAnsi"/>
                <w:b/>
                <w:bCs/>
                <w:spacing w:val="-5"/>
              </w:rPr>
            </w:pPr>
            <w:r>
              <w:rPr>
                <w:rFonts w:asciiTheme="majorHAnsi" w:hAnsiTheme="majorHAnsi" w:cstheme="majorHAnsi"/>
                <w:b/>
                <w:bCs/>
                <w:spacing w:val="-5"/>
              </w:rPr>
              <w:t>a</w:t>
            </w:r>
            <w:r w:rsidRPr="00A56E8A">
              <w:rPr>
                <w:rFonts w:asciiTheme="majorHAnsi" w:hAnsiTheme="majorHAnsi" w:cstheme="majorHAnsi"/>
                <w:b/>
                <w:bCs/>
                <w:spacing w:val="-5"/>
              </w:rPr>
              <w:t>nd</w:t>
            </w:r>
          </w:p>
          <w:p w14:paraId="2A70C198" w14:textId="04BD8B8B" w:rsidR="0009320B" w:rsidRPr="0009320B" w:rsidRDefault="00863652" w:rsidP="00863652">
            <w:pPr>
              <w:rPr>
                <w:rFonts w:asciiTheme="majorHAnsi" w:hAnsiTheme="majorHAnsi" w:cstheme="majorHAnsi"/>
                <w:b/>
                <w:bCs/>
                <w:color w:val="000000"/>
                <w:sz w:val="22"/>
                <w:szCs w:val="22"/>
                <w:lang w:val="en-US"/>
              </w:rPr>
            </w:pPr>
            <w:r w:rsidRPr="00A56E8A">
              <w:rPr>
                <w:rFonts w:asciiTheme="majorHAnsi" w:hAnsiTheme="majorHAnsi" w:cstheme="majorHAnsi"/>
                <w:b/>
                <w:bCs/>
              </w:rPr>
              <w:t>14cviii.</w:t>
            </w:r>
            <w:r w:rsidRPr="00A56E8A">
              <w:rPr>
                <w:rFonts w:asciiTheme="majorHAnsi" w:hAnsiTheme="majorHAnsi" w:cstheme="majorHAnsi"/>
              </w:rPr>
              <w:t xml:space="preserve"> Document and share </w:t>
            </w:r>
            <w:r w:rsidRPr="00A56E8A">
              <w:rPr>
                <w:rFonts w:asciiTheme="majorHAnsi" w:hAnsiTheme="majorHAnsi" w:cstheme="majorHAnsi"/>
                <w:b/>
                <w:bCs/>
              </w:rPr>
              <w:t>tools, good practices, and lessons</w:t>
            </w:r>
            <w:r w:rsidRPr="00A56E8A">
              <w:rPr>
                <w:rFonts w:asciiTheme="majorHAnsi" w:hAnsiTheme="majorHAnsi" w:cstheme="majorHAnsi"/>
              </w:rPr>
              <w:t xml:space="preserve"> learned on</w:t>
            </w:r>
            <w:r>
              <w:rPr>
                <w:rFonts w:asciiTheme="majorHAnsi" w:eastAsia="SimSun" w:hAnsiTheme="majorHAnsi" w:cstheme="majorHAnsi" w:hint="eastAsia"/>
                <w:lang w:eastAsia="zh-CN"/>
              </w:rPr>
              <w:t xml:space="preserve"> PSEA and SH to </w:t>
            </w:r>
            <w:r w:rsidRPr="00A56E8A">
              <w:rPr>
                <w:rFonts w:asciiTheme="majorHAnsi" w:hAnsiTheme="majorHAnsi" w:cstheme="majorHAnsi"/>
              </w:rPr>
              <w:t>strengthen</w:t>
            </w:r>
            <w:r>
              <w:rPr>
                <w:rFonts w:asciiTheme="majorHAnsi" w:eastAsia="SimSun" w:hAnsiTheme="majorHAnsi" w:cstheme="majorHAnsi" w:hint="eastAsia"/>
                <w:lang w:eastAsia="zh-CN"/>
              </w:rPr>
              <w:t xml:space="preserve"> UN system</w:t>
            </w:r>
            <w:r w:rsidRPr="00A56E8A">
              <w:rPr>
                <w:rFonts w:asciiTheme="majorHAnsi" w:hAnsiTheme="majorHAnsi" w:cstheme="majorHAnsi"/>
              </w:rPr>
              <w:t xml:space="preserve"> organizational culture</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14:paraId="42BF9FDD" w14:textId="2124C916" w:rsidR="0009320B" w:rsidRPr="008B1D02" w:rsidRDefault="00863652" w:rsidP="00CD04CD">
            <w:pPr>
              <w:rPr>
                <w:rFonts w:asciiTheme="majorHAnsi" w:hAnsiTheme="majorHAnsi" w:cstheme="majorHAnsi"/>
                <w:b/>
                <w:bCs/>
                <w:color w:val="000000"/>
                <w:sz w:val="22"/>
                <w:szCs w:val="22"/>
                <w:lang w:val="en-US"/>
              </w:rPr>
            </w:pPr>
            <w:r>
              <w:rPr>
                <w:rFonts w:asciiTheme="majorHAnsi" w:hAnsiTheme="majorHAnsi" w:cstheme="majorHAnsi"/>
                <w:color w:val="000000"/>
                <w:sz w:val="22"/>
                <w:szCs w:val="22"/>
                <w:lang w:val="en-US"/>
              </w:rPr>
              <w:t>N/A</w:t>
            </w:r>
          </w:p>
        </w:tc>
      </w:tr>
    </w:tbl>
    <w:p w14:paraId="0770A5EE" w14:textId="77777777" w:rsidR="0009320B" w:rsidRDefault="0009320B" w:rsidP="00DE5890">
      <w:pPr>
        <w:rPr>
          <w:rFonts w:asciiTheme="majorHAnsi" w:hAnsiTheme="majorHAnsi" w:cstheme="majorHAnsi"/>
          <w:sz w:val="22"/>
          <w:szCs w:val="22"/>
          <w:u w:val="single"/>
          <w:lang w:val="en-GB"/>
        </w:rPr>
      </w:pPr>
    </w:p>
    <w:p w14:paraId="5266FC2D" w14:textId="77777777" w:rsidR="0009320B" w:rsidRPr="00793EFD" w:rsidRDefault="0009320B" w:rsidP="00DE5890">
      <w:pPr>
        <w:rPr>
          <w:rFonts w:asciiTheme="majorHAnsi" w:hAnsiTheme="majorHAnsi" w:cstheme="majorHAnsi"/>
          <w:sz w:val="22"/>
          <w:szCs w:val="22"/>
          <w:u w:val="single"/>
          <w:lang w:val="en-GB"/>
        </w:rPr>
      </w:pPr>
    </w:p>
    <w:p w14:paraId="6E87DDAB" w14:textId="77777777" w:rsidR="00DE5890" w:rsidRDefault="00DE5890"/>
    <w:p w14:paraId="00D8C67F" w14:textId="77777777" w:rsidR="00DE5890" w:rsidRPr="008B1D02" w:rsidRDefault="00DE5890" w:rsidP="00DE5890">
      <w:pPr>
        <w:pStyle w:val="Heading1"/>
        <w:rPr>
          <w:b/>
          <w:bCs/>
          <w:color w:val="0070C0"/>
          <w:sz w:val="22"/>
          <w:szCs w:val="22"/>
          <w:lang w:val="en-GB"/>
        </w:rPr>
      </w:pPr>
      <w:bookmarkStart w:id="14" w:name="_Toc213685583"/>
      <w:r w:rsidRPr="008B1D02">
        <w:rPr>
          <w:b/>
          <w:bCs/>
          <w:color w:val="0070C0"/>
          <w:sz w:val="22"/>
          <w:szCs w:val="22"/>
          <w:lang w:val="en-GB"/>
        </w:rPr>
        <w:t>PI 15: Equal Representation of Women</w:t>
      </w:r>
      <w:bookmarkEnd w:id="14"/>
    </w:p>
    <w:p w14:paraId="1743B30E" w14:textId="77777777" w:rsidR="00DE5890" w:rsidRDefault="00DE5890" w:rsidP="00DE5890">
      <w:pPr>
        <w:rPr>
          <w:rFonts w:asciiTheme="majorHAnsi" w:hAnsiTheme="majorHAnsi" w:cstheme="majorHAnsi"/>
          <w:sz w:val="22"/>
          <w:szCs w:val="22"/>
          <w:u w:val="single"/>
          <w:lang w:val="en-GB"/>
        </w:rPr>
      </w:pPr>
    </w:p>
    <w:tbl>
      <w:tblPr>
        <w:tblW w:w="0" w:type="auto"/>
        <w:tblInd w:w="-275" w:type="dxa"/>
        <w:tblLook w:val="0000" w:firstRow="0" w:lastRow="0" w:firstColumn="0" w:lastColumn="0" w:noHBand="0" w:noVBand="0"/>
      </w:tblPr>
      <w:tblGrid>
        <w:gridCol w:w="6570"/>
        <w:gridCol w:w="6655"/>
      </w:tblGrid>
      <w:tr w:rsidR="0009320B" w:rsidRPr="00793EFD" w14:paraId="7CA89998"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683783E" w14:textId="77777777" w:rsidR="0009320B" w:rsidRPr="00793EFD" w:rsidRDefault="0009320B" w:rsidP="00CD04CD">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5ADCB372" w14:textId="77777777" w:rsidTr="00CD04CD">
        <w:tc>
          <w:tcPr>
            <w:tcW w:w="6570" w:type="dxa"/>
            <w:tcBorders>
              <w:top w:val="single" w:sz="4" w:space="0" w:color="auto"/>
              <w:left w:val="single" w:sz="4" w:space="0" w:color="auto"/>
              <w:bottom w:val="single" w:sz="4" w:space="0" w:color="auto"/>
              <w:right w:val="single" w:sz="4" w:space="0" w:color="auto"/>
            </w:tcBorders>
            <w:shd w:val="clear" w:color="auto" w:fill="F3F7ED"/>
          </w:tcPr>
          <w:p w14:paraId="459EAA80" w14:textId="77777777" w:rsidR="00273547" w:rsidRPr="00273547" w:rsidRDefault="00273547" w:rsidP="00CD04CD">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p>
        </w:tc>
        <w:tc>
          <w:tcPr>
            <w:tcW w:w="6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2FFD008" w14:textId="3EC4FB12" w:rsidR="00273547" w:rsidRPr="00273547" w:rsidRDefault="00273547" w:rsidP="00CD04CD">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r w:rsidR="00863652">
              <w:rPr>
                <w:rFonts w:asciiTheme="majorHAnsi" w:hAnsiTheme="majorHAnsi" w:cstheme="majorHAnsi"/>
                <w:b/>
                <w:bCs/>
                <w:color w:val="0070C0"/>
                <w:sz w:val="22"/>
                <w:szCs w:val="22"/>
                <w:lang w:val="en-GB"/>
              </w:rPr>
              <w:t xml:space="preserve"> (former PI 12)</w:t>
            </w:r>
          </w:p>
        </w:tc>
      </w:tr>
      <w:tr w:rsidR="0009320B" w:rsidRPr="008B1D02" w14:paraId="3AFCF326" w14:textId="77777777" w:rsidTr="00CD04CD">
        <w:trPr>
          <w:trHeight w:val="512"/>
        </w:trPr>
        <w:tc>
          <w:tcPr>
            <w:tcW w:w="6570" w:type="dxa"/>
            <w:tcBorders>
              <w:top w:val="single" w:sz="4" w:space="0" w:color="auto"/>
              <w:left w:val="single" w:sz="4" w:space="0" w:color="auto"/>
              <w:bottom w:val="single" w:sz="4" w:space="0" w:color="auto"/>
              <w:right w:val="single" w:sz="4" w:space="0" w:color="auto"/>
            </w:tcBorders>
            <w:shd w:val="clear" w:color="auto" w:fill="F3F7ED"/>
          </w:tcPr>
          <w:p w14:paraId="6B194976" w14:textId="29CE47EF" w:rsidR="0009320B" w:rsidRPr="00793EFD" w:rsidRDefault="00863652" w:rsidP="00CD04CD">
            <w:pPr>
              <w:rPr>
                <w:rFonts w:asciiTheme="majorHAnsi" w:hAnsiTheme="majorHAnsi" w:cstheme="majorHAnsi"/>
                <w:color w:val="000000"/>
                <w:sz w:val="22"/>
                <w:szCs w:val="22"/>
                <w:lang w:val="en-US"/>
              </w:rPr>
            </w:pPr>
            <w:r w:rsidRPr="008B1D02">
              <w:rPr>
                <w:rFonts w:asciiTheme="majorHAnsi" w:hAnsiTheme="majorHAnsi" w:cstheme="majorBidi"/>
                <w:b/>
                <w:bCs/>
                <w:color w:val="000000" w:themeColor="text1"/>
                <w:sz w:val="22"/>
                <w:szCs w:val="22"/>
                <w:lang w:val="en-GB"/>
              </w:rPr>
              <w:t>15a.</w:t>
            </w:r>
            <w:r w:rsidRPr="008B1D02">
              <w:rPr>
                <w:rFonts w:asciiTheme="majorHAnsi" w:hAnsiTheme="majorHAnsi" w:cstheme="majorBidi"/>
                <w:color w:val="000000" w:themeColor="text1"/>
                <w:sz w:val="22"/>
                <w:szCs w:val="22"/>
                <w:lang w:val="en-GB"/>
              </w:rPr>
              <w:t xml:space="preserve"> Plan in place to achieve the equal representation of women for all professional and higher staff levels</w:t>
            </w:r>
          </w:p>
        </w:tc>
        <w:tc>
          <w:tcPr>
            <w:tcW w:w="6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4242DC7" w14:textId="2F01E11F" w:rsidR="0009320B" w:rsidRPr="008B1D02" w:rsidRDefault="00863652" w:rsidP="00CD04CD">
            <w:pPr>
              <w:rPr>
                <w:rFonts w:asciiTheme="majorHAnsi" w:hAnsiTheme="majorHAnsi" w:cstheme="majorHAnsi"/>
                <w:color w:val="000000"/>
                <w:sz w:val="22"/>
                <w:szCs w:val="22"/>
                <w:lang w:val="en-US"/>
              </w:rPr>
            </w:pPr>
            <w:r w:rsidRPr="00D97347">
              <w:rPr>
                <w:rFonts w:ascii="Calibri" w:hAnsi="Calibri" w:cs="Calibri"/>
                <w:color w:val="000000"/>
                <w:sz w:val="22"/>
                <w:szCs w:val="22"/>
                <w:lang w:val="en-GB"/>
              </w:rPr>
              <w:t>12a. Plan in place to achieve the equal representation of women for General Service staff and all professional levels in the next five years.</w:t>
            </w:r>
          </w:p>
        </w:tc>
      </w:tr>
      <w:tr w:rsidR="0009320B" w:rsidRPr="008B1D02" w14:paraId="0FA268D0"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508DA11"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09320B" w:rsidRPr="008B1D02" w14:paraId="089BF3F0" w14:textId="77777777" w:rsidTr="00CD04CD">
        <w:trPr>
          <w:trHeight w:val="701"/>
        </w:trPr>
        <w:tc>
          <w:tcPr>
            <w:tcW w:w="6570" w:type="dxa"/>
            <w:tcBorders>
              <w:top w:val="single" w:sz="4" w:space="0" w:color="auto"/>
              <w:left w:val="single" w:sz="4" w:space="0" w:color="auto"/>
              <w:bottom w:val="single" w:sz="4" w:space="0" w:color="auto"/>
              <w:right w:val="single" w:sz="4" w:space="0" w:color="auto"/>
            </w:tcBorders>
            <w:shd w:val="clear" w:color="auto" w:fill="F3F7ED"/>
          </w:tcPr>
          <w:p w14:paraId="3F59702E" w14:textId="77777777" w:rsidR="00863652" w:rsidRPr="008B1D02" w:rsidRDefault="00863652" w:rsidP="00863652">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15b.</w:t>
            </w:r>
            <w:r w:rsidRPr="008B1D02">
              <w:rPr>
                <w:rFonts w:asciiTheme="majorHAnsi" w:hAnsiTheme="majorHAnsi" w:cstheme="majorHAnsi"/>
                <w:color w:val="000000"/>
                <w:sz w:val="22"/>
                <w:szCs w:val="22"/>
                <w:lang w:val="en-GB"/>
              </w:rPr>
              <w:t xml:space="preserve"> Equal representation of women for all professional and higher staff levels is reached</w:t>
            </w:r>
          </w:p>
          <w:p w14:paraId="649BB499" w14:textId="77777777" w:rsidR="0009320B" w:rsidRPr="00863652" w:rsidRDefault="0009320B" w:rsidP="00CD04CD">
            <w:pPr>
              <w:rPr>
                <w:rFonts w:asciiTheme="majorHAnsi" w:hAnsiTheme="majorHAnsi" w:cstheme="majorHAnsi"/>
                <w:b/>
                <w:bCs/>
                <w:color w:val="000000"/>
                <w:sz w:val="22"/>
                <w:szCs w:val="22"/>
                <w:lang w:val="en-GB"/>
              </w:rPr>
            </w:pPr>
          </w:p>
        </w:tc>
        <w:tc>
          <w:tcPr>
            <w:tcW w:w="6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46C44E6" w14:textId="33DC4FD0" w:rsidR="0009320B" w:rsidRPr="008B1D02" w:rsidRDefault="00863652" w:rsidP="00CD04CD">
            <w:pPr>
              <w:rPr>
                <w:rFonts w:asciiTheme="majorHAnsi" w:hAnsiTheme="majorHAnsi" w:cstheme="majorHAnsi"/>
                <w:b/>
                <w:bCs/>
                <w:color w:val="000000"/>
                <w:sz w:val="22"/>
                <w:szCs w:val="22"/>
                <w:lang w:val="en-US"/>
              </w:rPr>
            </w:pPr>
            <w:r w:rsidRPr="00D97347">
              <w:rPr>
                <w:rFonts w:ascii="Calibri" w:hAnsi="Calibri" w:cs="Calibri"/>
                <w:color w:val="000000"/>
                <w:sz w:val="22"/>
                <w:szCs w:val="22"/>
                <w:lang w:val="en-GB"/>
              </w:rPr>
              <w:t>12b. The entity has reached the equal representation of women for General Service staff and all professional levels.</w:t>
            </w:r>
          </w:p>
        </w:tc>
      </w:tr>
      <w:tr w:rsidR="0009320B" w:rsidRPr="008B1D02" w14:paraId="6994F9A6"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1EA037F"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09320B" w:rsidRPr="008B1D02" w14:paraId="54563A4F" w14:textId="77777777" w:rsidTr="00CD04CD">
        <w:trPr>
          <w:trHeight w:val="881"/>
        </w:trPr>
        <w:tc>
          <w:tcPr>
            <w:tcW w:w="6570" w:type="dxa"/>
            <w:tcBorders>
              <w:top w:val="single" w:sz="4" w:space="0" w:color="auto"/>
              <w:left w:val="single" w:sz="4" w:space="0" w:color="auto"/>
              <w:bottom w:val="single" w:sz="4" w:space="0" w:color="auto"/>
              <w:right w:val="single" w:sz="4" w:space="0" w:color="auto"/>
            </w:tcBorders>
            <w:shd w:val="clear" w:color="auto" w:fill="F3F7ED"/>
          </w:tcPr>
          <w:p w14:paraId="344E2A30" w14:textId="77777777" w:rsidR="00863652" w:rsidRPr="008B1D02" w:rsidRDefault="00863652" w:rsidP="00863652">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15c.</w:t>
            </w:r>
            <w:r w:rsidRPr="008B1D02">
              <w:rPr>
                <w:rFonts w:asciiTheme="majorHAnsi" w:hAnsiTheme="majorHAnsi" w:cstheme="majorHAnsi"/>
                <w:color w:val="000000"/>
                <w:sz w:val="22"/>
                <w:szCs w:val="22"/>
                <w:lang w:val="en-GB"/>
              </w:rPr>
              <w:t xml:space="preserve"> Equal representation of women for all staff levels is reached</w:t>
            </w:r>
          </w:p>
          <w:p w14:paraId="133A3F55" w14:textId="77777777" w:rsidR="0009320B" w:rsidRPr="00863652" w:rsidRDefault="0009320B" w:rsidP="00CD04CD">
            <w:pPr>
              <w:rPr>
                <w:rFonts w:asciiTheme="majorHAnsi" w:hAnsiTheme="majorHAnsi" w:cstheme="majorHAnsi"/>
                <w:b/>
                <w:bCs/>
                <w:color w:val="000000"/>
                <w:sz w:val="22"/>
                <w:szCs w:val="22"/>
                <w:lang w:val="en-GB"/>
              </w:rPr>
            </w:pPr>
          </w:p>
        </w:tc>
        <w:tc>
          <w:tcPr>
            <w:tcW w:w="6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C9C542E" w14:textId="1FF9742C" w:rsidR="0009320B" w:rsidRPr="008B1D02" w:rsidRDefault="00863652" w:rsidP="00CD04CD">
            <w:pPr>
              <w:rPr>
                <w:rFonts w:asciiTheme="majorHAnsi" w:hAnsiTheme="majorHAnsi" w:cstheme="majorHAnsi"/>
                <w:b/>
                <w:bCs/>
                <w:color w:val="000000"/>
                <w:sz w:val="22"/>
                <w:szCs w:val="22"/>
                <w:lang w:val="en-US"/>
              </w:rPr>
            </w:pPr>
            <w:r w:rsidRPr="00D97347">
              <w:rPr>
                <w:rFonts w:ascii="Calibri" w:hAnsi="Calibri" w:cs="Calibri"/>
                <w:color w:val="000000" w:themeColor="text1"/>
                <w:sz w:val="22"/>
                <w:szCs w:val="22"/>
                <w:lang w:val="en-GB"/>
              </w:rPr>
              <w:t>12c. The entity has reached the equal representation of women for General Service staff and all professional levels, including the senior most levels of representation in Field Offices, Committees, Advisory Bodies and Funds linked to the entity irrespective of budgetary source.</w:t>
            </w:r>
          </w:p>
        </w:tc>
      </w:tr>
    </w:tbl>
    <w:p w14:paraId="19A2682E" w14:textId="77777777" w:rsidR="0009320B" w:rsidRDefault="0009320B" w:rsidP="00DE5890">
      <w:pPr>
        <w:rPr>
          <w:rFonts w:asciiTheme="majorHAnsi" w:hAnsiTheme="majorHAnsi" w:cstheme="majorHAnsi"/>
          <w:sz w:val="22"/>
          <w:szCs w:val="22"/>
          <w:u w:val="single"/>
          <w:lang w:val="en-GB"/>
        </w:rPr>
      </w:pPr>
    </w:p>
    <w:p w14:paraId="5EBA3E4D" w14:textId="77777777" w:rsidR="0009320B" w:rsidRPr="00793EFD" w:rsidRDefault="0009320B" w:rsidP="00DE5890">
      <w:pPr>
        <w:rPr>
          <w:rFonts w:asciiTheme="majorHAnsi" w:hAnsiTheme="majorHAnsi" w:cstheme="majorHAnsi"/>
          <w:sz w:val="22"/>
          <w:szCs w:val="22"/>
          <w:u w:val="single"/>
          <w:lang w:val="en-GB"/>
        </w:rPr>
      </w:pPr>
    </w:p>
    <w:p w14:paraId="105CF982" w14:textId="77777777" w:rsidR="00DE5890" w:rsidRDefault="00DE5890"/>
    <w:p w14:paraId="13C6B0B5" w14:textId="77777777" w:rsidR="00DE5890" w:rsidRPr="008B1D02" w:rsidRDefault="00DE5890" w:rsidP="00DE5890">
      <w:pPr>
        <w:pStyle w:val="Heading1"/>
        <w:rPr>
          <w:b/>
          <w:bCs/>
          <w:color w:val="0070C0"/>
          <w:sz w:val="22"/>
          <w:szCs w:val="22"/>
          <w:lang w:val="en-GB"/>
        </w:rPr>
      </w:pPr>
      <w:bookmarkStart w:id="15" w:name="_Toc213685584"/>
      <w:r w:rsidRPr="008B1D02">
        <w:rPr>
          <w:b/>
          <w:bCs/>
          <w:color w:val="0070C0"/>
          <w:sz w:val="22"/>
          <w:szCs w:val="22"/>
          <w:lang w:val="en-GB"/>
        </w:rPr>
        <w:t>PI 16: Knowledge Management and Communication</w:t>
      </w:r>
      <w:bookmarkEnd w:id="15"/>
    </w:p>
    <w:p w14:paraId="4875CA6C" w14:textId="77777777" w:rsidR="00DE5890" w:rsidRDefault="00DE5890" w:rsidP="00DE5890">
      <w:pPr>
        <w:rPr>
          <w:rFonts w:asciiTheme="majorHAnsi" w:hAnsiTheme="majorHAnsi" w:cstheme="majorHAnsi"/>
          <w:sz w:val="22"/>
          <w:szCs w:val="22"/>
          <w:u w:val="single"/>
          <w:lang w:val="en-GB"/>
        </w:rPr>
      </w:pPr>
    </w:p>
    <w:tbl>
      <w:tblPr>
        <w:tblW w:w="0" w:type="auto"/>
        <w:tblInd w:w="-275" w:type="dxa"/>
        <w:tblLook w:val="0000" w:firstRow="0" w:lastRow="0" w:firstColumn="0" w:lastColumn="0" w:noHBand="0" w:noVBand="0"/>
      </w:tblPr>
      <w:tblGrid>
        <w:gridCol w:w="7920"/>
        <w:gridCol w:w="5305"/>
      </w:tblGrid>
      <w:tr w:rsidR="0009320B" w:rsidRPr="00793EFD" w14:paraId="268AD439"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B473A0C" w14:textId="77777777" w:rsidR="0009320B" w:rsidRPr="00793EFD" w:rsidRDefault="0009320B" w:rsidP="00CD04CD">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603E448C" w14:textId="77777777" w:rsidTr="00863652">
        <w:tc>
          <w:tcPr>
            <w:tcW w:w="7920" w:type="dxa"/>
            <w:tcBorders>
              <w:top w:val="single" w:sz="4" w:space="0" w:color="auto"/>
              <w:left w:val="single" w:sz="4" w:space="0" w:color="auto"/>
              <w:bottom w:val="single" w:sz="4" w:space="0" w:color="auto"/>
              <w:right w:val="single" w:sz="4" w:space="0" w:color="auto"/>
            </w:tcBorders>
            <w:shd w:val="clear" w:color="auto" w:fill="F3F7ED"/>
          </w:tcPr>
          <w:p w14:paraId="5FDD1605" w14:textId="77777777" w:rsidR="00273547" w:rsidRPr="00273547" w:rsidRDefault="00273547" w:rsidP="00CD04CD">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p>
        </w:tc>
        <w:tc>
          <w:tcPr>
            <w:tcW w:w="5305" w:type="dxa"/>
            <w:tcBorders>
              <w:top w:val="single" w:sz="4" w:space="0" w:color="auto"/>
              <w:left w:val="single" w:sz="4" w:space="0" w:color="auto"/>
              <w:bottom w:val="single" w:sz="4" w:space="0" w:color="auto"/>
              <w:right w:val="single" w:sz="4" w:space="0" w:color="auto"/>
            </w:tcBorders>
            <w:shd w:val="clear" w:color="auto" w:fill="FFFFFF" w:themeFill="background1"/>
          </w:tcPr>
          <w:p w14:paraId="3FA2B674" w14:textId="77777777" w:rsidR="00273547" w:rsidRPr="00273547" w:rsidRDefault="00273547" w:rsidP="00CD04CD">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p>
        </w:tc>
      </w:tr>
      <w:tr w:rsidR="0009320B" w:rsidRPr="008B1D02" w14:paraId="6C974252" w14:textId="77777777" w:rsidTr="00863652">
        <w:trPr>
          <w:trHeight w:val="512"/>
        </w:trPr>
        <w:tc>
          <w:tcPr>
            <w:tcW w:w="7920" w:type="dxa"/>
            <w:tcBorders>
              <w:top w:val="single" w:sz="4" w:space="0" w:color="auto"/>
              <w:left w:val="single" w:sz="4" w:space="0" w:color="auto"/>
              <w:bottom w:val="single" w:sz="4" w:space="0" w:color="auto"/>
              <w:right w:val="single" w:sz="4" w:space="0" w:color="auto"/>
            </w:tcBorders>
            <w:shd w:val="clear" w:color="auto" w:fill="F3F7ED"/>
          </w:tcPr>
          <w:p w14:paraId="653DEC67"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16ai.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Transformative change</w:t>
            </w:r>
            <w:r w:rsidRPr="008B1D02">
              <w:rPr>
                <w:rFonts w:asciiTheme="majorHAnsi" w:hAnsiTheme="majorHAnsi" w:cstheme="majorHAnsi"/>
                <w:color w:val="000000"/>
                <w:sz w:val="22"/>
                <w:szCs w:val="22"/>
                <w:lang w:val="en-US"/>
              </w:rPr>
              <w:t xml:space="preserve"> in relation to gender equality and the empowerment of women promoted through entity’s </w:t>
            </w:r>
            <w:r w:rsidRPr="008B1D02">
              <w:rPr>
                <w:rFonts w:asciiTheme="majorHAnsi" w:hAnsiTheme="majorHAnsi" w:cstheme="majorHAnsi"/>
                <w:b/>
                <w:bCs/>
                <w:color w:val="000000"/>
                <w:sz w:val="22"/>
                <w:szCs w:val="22"/>
                <w:lang w:val="en-US"/>
              </w:rPr>
              <w:t>communication channels and products</w:t>
            </w:r>
            <w:r w:rsidRPr="008B1D02">
              <w:rPr>
                <w:rFonts w:asciiTheme="majorHAnsi" w:hAnsiTheme="majorHAnsi" w:cstheme="majorHAnsi"/>
                <w:color w:val="000000"/>
                <w:sz w:val="22"/>
                <w:szCs w:val="22"/>
                <w:lang w:val="en-US"/>
              </w:rPr>
              <w:t> </w:t>
            </w:r>
          </w:p>
          <w:p w14:paraId="13A31405"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2E22E428" w14:textId="781858C3"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0B979DFD"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16aii.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Knowledge management system</w:t>
            </w:r>
            <w:r w:rsidRPr="008B1D02">
              <w:rPr>
                <w:rFonts w:asciiTheme="majorHAnsi" w:hAnsiTheme="majorHAnsi" w:cstheme="majorHAnsi"/>
                <w:color w:val="000000"/>
                <w:sz w:val="22"/>
                <w:szCs w:val="22"/>
                <w:lang w:val="en-US"/>
              </w:rPr>
              <w:t xml:space="preserve"> leveraged to share gender-related information and/or research </w:t>
            </w:r>
            <w:r w:rsidRPr="00287AB3">
              <w:rPr>
                <w:rFonts w:asciiTheme="majorHAnsi" w:hAnsiTheme="majorHAnsi" w:cstheme="majorHAnsi"/>
                <w:b/>
                <w:bCs/>
                <w:color w:val="000000"/>
                <w:sz w:val="22"/>
                <w:szCs w:val="22"/>
                <w:lang w:val="en-US"/>
              </w:rPr>
              <w:t>internally and externally</w:t>
            </w:r>
            <w:r w:rsidRPr="008B1D02">
              <w:rPr>
                <w:rFonts w:asciiTheme="majorHAnsi" w:hAnsiTheme="majorHAnsi" w:cstheme="majorHAnsi"/>
                <w:color w:val="000000"/>
                <w:sz w:val="22"/>
                <w:szCs w:val="22"/>
                <w:lang w:val="en-US"/>
              </w:rPr>
              <w:t> </w:t>
            </w:r>
          </w:p>
          <w:p w14:paraId="36FC5DE8" w14:textId="77777777" w:rsidR="0009320B" w:rsidRPr="00793EFD" w:rsidRDefault="0009320B" w:rsidP="00CD04CD">
            <w:pPr>
              <w:rPr>
                <w:rFonts w:asciiTheme="majorHAnsi" w:hAnsiTheme="majorHAnsi" w:cstheme="majorHAnsi"/>
                <w:color w:val="000000"/>
                <w:sz w:val="22"/>
                <w:szCs w:val="22"/>
                <w:lang w:val="en-US"/>
              </w:rPr>
            </w:pPr>
          </w:p>
        </w:tc>
        <w:tc>
          <w:tcPr>
            <w:tcW w:w="5305" w:type="dxa"/>
            <w:tcBorders>
              <w:top w:val="single" w:sz="4" w:space="0" w:color="auto"/>
              <w:left w:val="single" w:sz="4" w:space="0" w:color="auto"/>
              <w:bottom w:val="single" w:sz="4" w:space="0" w:color="auto"/>
              <w:right w:val="single" w:sz="4" w:space="0" w:color="auto"/>
            </w:tcBorders>
            <w:shd w:val="clear" w:color="auto" w:fill="FFFFFF" w:themeFill="background1"/>
          </w:tcPr>
          <w:p w14:paraId="0AAB66E6" w14:textId="127C0D72" w:rsidR="0009320B" w:rsidRPr="008B1D02" w:rsidRDefault="00863652" w:rsidP="00CD04CD">
            <w:pPr>
              <w:rPr>
                <w:rFonts w:asciiTheme="majorHAnsi" w:hAnsiTheme="majorHAnsi" w:cstheme="majorHAnsi"/>
                <w:color w:val="000000"/>
                <w:sz w:val="22"/>
                <w:szCs w:val="22"/>
                <w:lang w:val="en-US"/>
              </w:rPr>
            </w:pPr>
            <w:r w:rsidRPr="00D97347">
              <w:rPr>
                <w:rFonts w:asciiTheme="majorHAnsi" w:hAnsiTheme="majorHAnsi" w:cstheme="majorHAnsi"/>
                <w:color w:val="000000"/>
                <w:sz w:val="22"/>
                <w:szCs w:val="22"/>
                <w:lang w:val="en-GB"/>
              </w:rPr>
              <w:t>16a. Internal production and exchange of information on gender equality and women’s empowerment.</w:t>
            </w:r>
          </w:p>
        </w:tc>
      </w:tr>
      <w:tr w:rsidR="0009320B" w:rsidRPr="008B1D02" w14:paraId="5CBE86BF"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1D8298C"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09320B" w:rsidRPr="008B1D02" w14:paraId="5A412283" w14:textId="77777777" w:rsidTr="00863652">
        <w:trPr>
          <w:trHeight w:val="701"/>
        </w:trPr>
        <w:tc>
          <w:tcPr>
            <w:tcW w:w="7920" w:type="dxa"/>
            <w:tcBorders>
              <w:top w:val="single" w:sz="4" w:space="0" w:color="auto"/>
              <w:left w:val="single" w:sz="4" w:space="0" w:color="auto"/>
              <w:bottom w:val="single" w:sz="4" w:space="0" w:color="auto"/>
              <w:right w:val="single" w:sz="4" w:space="0" w:color="auto"/>
            </w:tcBorders>
            <w:shd w:val="clear" w:color="auto" w:fill="F3F7ED"/>
          </w:tcPr>
          <w:p w14:paraId="1AD522EA"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16bi.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Transformative change</w:t>
            </w:r>
            <w:r w:rsidRPr="008B1D02">
              <w:rPr>
                <w:rFonts w:asciiTheme="majorHAnsi" w:hAnsiTheme="majorHAnsi" w:cstheme="majorHAnsi"/>
                <w:color w:val="000000"/>
                <w:sz w:val="22"/>
                <w:szCs w:val="22"/>
                <w:lang w:val="en-US"/>
              </w:rPr>
              <w:t xml:space="preserve"> in relation to gender equality and the empowerment of women promoted through entity’s </w:t>
            </w:r>
            <w:r w:rsidRPr="008B1D02">
              <w:rPr>
                <w:rFonts w:asciiTheme="majorHAnsi" w:hAnsiTheme="majorHAnsi" w:cstheme="majorHAnsi"/>
                <w:b/>
                <w:bCs/>
                <w:color w:val="000000"/>
                <w:sz w:val="22"/>
                <w:szCs w:val="22"/>
                <w:lang w:val="en-US"/>
              </w:rPr>
              <w:t>communication channels and products</w:t>
            </w:r>
            <w:r w:rsidRPr="008B1D02">
              <w:rPr>
                <w:rFonts w:asciiTheme="majorHAnsi" w:hAnsiTheme="majorHAnsi" w:cstheme="majorHAnsi"/>
                <w:color w:val="000000"/>
                <w:sz w:val="22"/>
                <w:szCs w:val="22"/>
                <w:lang w:val="en-US"/>
              </w:rPr>
              <w:t> </w:t>
            </w:r>
          </w:p>
          <w:p w14:paraId="7DA92DEA"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24C3DB6" w14:textId="26AFB0C9"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01E83DCC" w14:textId="77777777" w:rsidR="00863652" w:rsidRPr="00287AB3" w:rsidRDefault="00863652" w:rsidP="00863652">
            <w:pP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US"/>
              </w:rPr>
              <w:t>16bii.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Knowledge management system</w:t>
            </w:r>
            <w:r w:rsidRPr="008B1D02">
              <w:rPr>
                <w:rFonts w:asciiTheme="majorHAnsi" w:hAnsiTheme="majorHAnsi" w:cstheme="majorHAnsi"/>
                <w:color w:val="000000"/>
                <w:sz w:val="22"/>
                <w:szCs w:val="22"/>
                <w:lang w:val="en-US"/>
              </w:rPr>
              <w:t xml:space="preserve"> leveraged to share gender-related information and/or research </w:t>
            </w:r>
            <w:r w:rsidRPr="00287AB3">
              <w:rPr>
                <w:rFonts w:asciiTheme="majorHAnsi" w:hAnsiTheme="majorHAnsi" w:cstheme="majorHAnsi"/>
                <w:b/>
                <w:bCs/>
                <w:color w:val="000000"/>
                <w:sz w:val="22"/>
                <w:szCs w:val="22"/>
                <w:lang w:val="en-US"/>
              </w:rPr>
              <w:t>internally and externally </w:t>
            </w:r>
          </w:p>
          <w:p w14:paraId="459763F2"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B3A792E" w14:textId="3D1DE6FC"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5D479008"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16biii.</w:t>
            </w:r>
            <w:r w:rsidRPr="008B1D02">
              <w:rPr>
                <w:rFonts w:asciiTheme="majorHAnsi" w:hAnsiTheme="majorHAnsi" w:cstheme="majorHAnsi"/>
                <w:color w:val="000000"/>
                <w:sz w:val="22"/>
                <w:szCs w:val="22"/>
                <w:lang w:val="en-US"/>
              </w:rPr>
              <w:t xml:space="preserve"> A gender perspective mainstreamed in </w:t>
            </w:r>
            <w:r w:rsidRPr="008B1D02">
              <w:rPr>
                <w:rFonts w:asciiTheme="majorHAnsi" w:hAnsiTheme="majorHAnsi" w:cstheme="majorHAnsi"/>
                <w:b/>
                <w:bCs/>
                <w:color w:val="000000"/>
                <w:sz w:val="22"/>
                <w:szCs w:val="22"/>
                <w:lang w:val="en-US"/>
              </w:rPr>
              <w:t>high-level reports and/ or briefings as relevant</w:t>
            </w:r>
            <w:r w:rsidRPr="008B1D02">
              <w:rPr>
                <w:rFonts w:asciiTheme="majorHAnsi" w:hAnsiTheme="majorHAnsi" w:cstheme="majorHAnsi"/>
                <w:color w:val="000000"/>
                <w:sz w:val="22"/>
                <w:szCs w:val="22"/>
                <w:lang w:val="en-US"/>
              </w:rPr>
              <w:t>, including UN Secretary-General reports as appropriate </w:t>
            </w:r>
          </w:p>
          <w:p w14:paraId="144431A5" w14:textId="77777777" w:rsidR="0009320B" w:rsidRPr="008B1D02" w:rsidRDefault="0009320B" w:rsidP="00CD04CD">
            <w:pPr>
              <w:rPr>
                <w:rFonts w:asciiTheme="majorHAnsi" w:hAnsiTheme="majorHAnsi" w:cstheme="majorHAnsi"/>
                <w:b/>
                <w:bCs/>
                <w:color w:val="000000"/>
                <w:sz w:val="22"/>
                <w:szCs w:val="22"/>
                <w:lang w:val="en-US"/>
              </w:rPr>
            </w:pPr>
          </w:p>
        </w:tc>
        <w:tc>
          <w:tcPr>
            <w:tcW w:w="5305" w:type="dxa"/>
            <w:tcBorders>
              <w:top w:val="single" w:sz="4" w:space="0" w:color="auto"/>
              <w:left w:val="single" w:sz="4" w:space="0" w:color="auto"/>
              <w:bottom w:val="single" w:sz="4" w:space="0" w:color="auto"/>
              <w:right w:val="single" w:sz="4" w:space="0" w:color="auto"/>
            </w:tcBorders>
            <w:shd w:val="clear" w:color="auto" w:fill="FFFFFF" w:themeFill="background1"/>
          </w:tcPr>
          <w:p w14:paraId="40EE5B43" w14:textId="77777777" w:rsidR="00863652" w:rsidRDefault="00863652" w:rsidP="00863652">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16bi. Knowledge on gender equality and women’s empowerment is systematically documented and publicly shared</w:t>
            </w:r>
          </w:p>
          <w:p w14:paraId="07228B94" w14:textId="77777777" w:rsidR="00863652" w:rsidRPr="00D97347" w:rsidRDefault="00863652" w:rsidP="00863652">
            <w:pPr>
              <w:rPr>
                <w:rFonts w:asciiTheme="majorHAnsi" w:hAnsiTheme="majorHAnsi" w:cstheme="majorHAnsi"/>
                <w:color w:val="000000"/>
                <w:sz w:val="22"/>
                <w:szCs w:val="22"/>
                <w:lang w:val="en-GB"/>
              </w:rPr>
            </w:pPr>
          </w:p>
          <w:p w14:paraId="132FEC37" w14:textId="77777777" w:rsidR="00863652" w:rsidRPr="00D97347" w:rsidRDefault="00863652" w:rsidP="00863652">
            <w:pPr>
              <w:rPr>
                <w:rFonts w:asciiTheme="majorHAnsi" w:hAnsiTheme="majorHAnsi" w:cstheme="majorHAnsi"/>
                <w:b/>
                <w:bCs/>
                <w:color w:val="000000"/>
                <w:sz w:val="22"/>
                <w:szCs w:val="22"/>
                <w:lang w:val="en-GB"/>
              </w:rPr>
            </w:pPr>
            <w:r w:rsidRPr="00D97347">
              <w:rPr>
                <w:rFonts w:asciiTheme="majorHAnsi" w:hAnsiTheme="majorHAnsi" w:cstheme="majorHAnsi"/>
                <w:b/>
                <w:bCs/>
                <w:color w:val="000000"/>
                <w:sz w:val="22"/>
                <w:szCs w:val="22"/>
                <w:lang w:val="en-GB"/>
              </w:rPr>
              <w:t>and</w:t>
            </w:r>
          </w:p>
          <w:p w14:paraId="173152C6" w14:textId="3085A969" w:rsidR="0009320B" w:rsidRPr="008B1D02" w:rsidRDefault="00863652" w:rsidP="00863652">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16bii. Communication plan includes gender equality and women’s empowerment as an integral component of internal and public information dissemination.</w:t>
            </w:r>
          </w:p>
        </w:tc>
      </w:tr>
      <w:tr w:rsidR="0009320B" w:rsidRPr="008B1D02" w14:paraId="19D9C997"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FD5D85B"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09320B" w:rsidRPr="008B1D02" w14:paraId="4E079EE5" w14:textId="77777777" w:rsidTr="00863652">
        <w:trPr>
          <w:trHeight w:val="881"/>
        </w:trPr>
        <w:tc>
          <w:tcPr>
            <w:tcW w:w="7920" w:type="dxa"/>
            <w:tcBorders>
              <w:top w:val="single" w:sz="4" w:space="0" w:color="auto"/>
              <w:left w:val="single" w:sz="4" w:space="0" w:color="auto"/>
              <w:bottom w:val="single" w:sz="4" w:space="0" w:color="auto"/>
              <w:right w:val="single" w:sz="4" w:space="0" w:color="auto"/>
            </w:tcBorders>
            <w:shd w:val="clear" w:color="auto" w:fill="F3F7ED"/>
          </w:tcPr>
          <w:p w14:paraId="3D43AC76"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16ci.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Transformative change</w:t>
            </w:r>
            <w:r w:rsidRPr="008B1D02">
              <w:rPr>
                <w:rFonts w:asciiTheme="majorHAnsi" w:hAnsiTheme="majorHAnsi" w:cstheme="majorHAnsi"/>
                <w:color w:val="000000"/>
                <w:sz w:val="22"/>
                <w:szCs w:val="22"/>
                <w:lang w:val="en-US"/>
              </w:rPr>
              <w:t xml:space="preserve"> in relation to gender equality and the empowerment of women promoted through entity’s </w:t>
            </w:r>
            <w:r w:rsidRPr="008B1D02">
              <w:rPr>
                <w:rFonts w:asciiTheme="majorHAnsi" w:hAnsiTheme="majorHAnsi" w:cstheme="majorHAnsi"/>
                <w:b/>
                <w:bCs/>
                <w:color w:val="000000"/>
                <w:sz w:val="22"/>
                <w:szCs w:val="22"/>
                <w:lang w:val="en-US"/>
              </w:rPr>
              <w:t>communication channels and products</w:t>
            </w:r>
            <w:r w:rsidRPr="008B1D02">
              <w:rPr>
                <w:rFonts w:asciiTheme="majorHAnsi" w:hAnsiTheme="majorHAnsi" w:cstheme="majorHAnsi"/>
                <w:color w:val="000000"/>
                <w:sz w:val="22"/>
                <w:szCs w:val="22"/>
                <w:lang w:val="en-US"/>
              </w:rPr>
              <w:t> </w:t>
            </w:r>
          </w:p>
          <w:p w14:paraId="683C0574"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73902E5" w14:textId="3F3334D4"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4130DD2A" w14:textId="77777777" w:rsidR="00863652" w:rsidRPr="00287AB3" w:rsidRDefault="00863652" w:rsidP="00863652">
            <w:pP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US"/>
              </w:rPr>
              <w:t>16cii.</w:t>
            </w:r>
            <w:r w:rsidRPr="008B1D02">
              <w:rPr>
                <w:rFonts w:asciiTheme="majorHAnsi" w:hAnsiTheme="majorHAnsi" w:cstheme="majorHAnsi"/>
                <w:color w:val="000000"/>
                <w:sz w:val="22"/>
                <w:szCs w:val="22"/>
                <w:lang w:val="en-US"/>
              </w:rPr>
              <w:t xml:space="preserve"> Knowledge management system leveraged to share gender-related information and/or research </w:t>
            </w:r>
            <w:r w:rsidRPr="00287AB3">
              <w:rPr>
                <w:rFonts w:asciiTheme="majorHAnsi" w:hAnsiTheme="majorHAnsi" w:cstheme="majorHAnsi"/>
                <w:b/>
                <w:bCs/>
                <w:color w:val="000000"/>
                <w:sz w:val="22"/>
                <w:szCs w:val="22"/>
                <w:lang w:val="en-US"/>
              </w:rPr>
              <w:t>internally and externally </w:t>
            </w:r>
          </w:p>
          <w:p w14:paraId="0AA16329"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A5B0F78" w14:textId="2A7E7658"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326D2C90"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16ciii.</w:t>
            </w:r>
            <w:r w:rsidRPr="008B1D02">
              <w:rPr>
                <w:rFonts w:asciiTheme="majorHAnsi" w:hAnsiTheme="majorHAnsi" w:cstheme="majorHAnsi"/>
                <w:color w:val="000000"/>
                <w:sz w:val="22"/>
                <w:szCs w:val="22"/>
                <w:lang w:val="en-US"/>
              </w:rPr>
              <w:t xml:space="preserve"> A gender perspective mainstreamed in </w:t>
            </w:r>
            <w:r w:rsidRPr="008B1D02">
              <w:rPr>
                <w:rFonts w:asciiTheme="majorHAnsi" w:hAnsiTheme="majorHAnsi" w:cstheme="majorHAnsi"/>
                <w:b/>
                <w:bCs/>
                <w:color w:val="000000"/>
                <w:sz w:val="22"/>
                <w:szCs w:val="22"/>
                <w:lang w:val="en-US"/>
              </w:rPr>
              <w:t>high-level reports and/ or briefings as relevant,</w:t>
            </w:r>
            <w:r w:rsidRPr="008B1D02">
              <w:rPr>
                <w:rFonts w:asciiTheme="majorHAnsi" w:hAnsiTheme="majorHAnsi" w:cstheme="majorHAnsi"/>
                <w:color w:val="000000"/>
                <w:sz w:val="22"/>
                <w:szCs w:val="22"/>
                <w:lang w:val="en-US"/>
              </w:rPr>
              <w:t xml:space="preserve"> including UN Secretary-General reports as appropriate </w:t>
            </w:r>
          </w:p>
          <w:p w14:paraId="21534C1C"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F7ED257" w14:textId="508ED2D4"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531777FA" w14:textId="4F58250D" w:rsidR="0009320B" w:rsidRPr="0009320B" w:rsidRDefault="00863652" w:rsidP="00863652">
            <w:pP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US"/>
              </w:rPr>
              <w:t>16civ.</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Lessons learnt and best practices</w:t>
            </w:r>
            <w:r w:rsidRPr="008B1D02">
              <w:rPr>
                <w:rFonts w:asciiTheme="majorHAnsi" w:hAnsiTheme="majorHAnsi" w:cstheme="majorHAnsi"/>
                <w:color w:val="000000"/>
                <w:sz w:val="22"/>
                <w:szCs w:val="22"/>
                <w:lang w:val="en-US"/>
              </w:rPr>
              <w:t xml:space="preserve"> on the effectiveness of knowledge management systems and communication channels for promoting gender equality and the empowerment of women captured and shared</w:t>
            </w:r>
          </w:p>
        </w:tc>
        <w:tc>
          <w:tcPr>
            <w:tcW w:w="5305" w:type="dxa"/>
            <w:tcBorders>
              <w:top w:val="single" w:sz="4" w:space="0" w:color="auto"/>
              <w:left w:val="single" w:sz="4" w:space="0" w:color="auto"/>
              <w:bottom w:val="single" w:sz="4" w:space="0" w:color="auto"/>
              <w:right w:val="single" w:sz="4" w:space="0" w:color="auto"/>
            </w:tcBorders>
            <w:shd w:val="clear" w:color="auto" w:fill="FFFFFF" w:themeFill="background1"/>
          </w:tcPr>
          <w:p w14:paraId="43C2EA6C" w14:textId="77777777" w:rsidR="00863652" w:rsidRDefault="00863652" w:rsidP="00863652">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 xml:space="preserve">16ci. Knowledge on gender equality and women’s empowerment is systematically documented and publicly shared </w:t>
            </w:r>
          </w:p>
          <w:p w14:paraId="721FD0A0" w14:textId="77777777" w:rsidR="00863652" w:rsidRPr="00D97347" w:rsidRDefault="00863652" w:rsidP="00863652">
            <w:pPr>
              <w:rPr>
                <w:rFonts w:asciiTheme="majorHAnsi" w:hAnsiTheme="majorHAnsi" w:cstheme="majorHAnsi"/>
                <w:color w:val="000000"/>
                <w:sz w:val="22"/>
                <w:szCs w:val="22"/>
                <w:lang w:val="en-GB"/>
              </w:rPr>
            </w:pPr>
          </w:p>
          <w:p w14:paraId="27A814BE" w14:textId="77777777" w:rsidR="00863652" w:rsidRPr="00D97347" w:rsidRDefault="00863652" w:rsidP="00863652">
            <w:pPr>
              <w:rPr>
                <w:rFonts w:asciiTheme="majorHAnsi" w:hAnsiTheme="majorHAnsi" w:cstheme="majorHAnsi"/>
                <w:b/>
                <w:bCs/>
                <w:color w:val="000000"/>
                <w:sz w:val="22"/>
                <w:szCs w:val="22"/>
                <w:lang w:val="en-GB"/>
              </w:rPr>
            </w:pPr>
            <w:r w:rsidRPr="00D97347">
              <w:rPr>
                <w:rFonts w:asciiTheme="majorHAnsi" w:hAnsiTheme="majorHAnsi" w:cstheme="majorHAnsi"/>
                <w:b/>
                <w:bCs/>
                <w:color w:val="000000"/>
                <w:sz w:val="22"/>
                <w:szCs w:val="22"/>
                <w:lang w:val="en-GB"/>
              </w:rPr>
              <w:t>and</w:t>
            </w:r>
          </w:p>
          <w:p w14:paraId="763078E3" w14:textId="77777777" w:rsidR="00863652" w:rsidRDefault="00863652" w:rsidP="00863652">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16cii. Communication plan includes gender equality and women’s empowerment as an integral component of internal and public information dissemination</w:t>
            </w:r>
          </w:p>
          <w:p w14:paraId="3BF50CD9" w14:textId="77777777" w:rsidR="00863652" w:rsidRPr="00D97347" w:rsidRDefault="00863652" w:rsidP="00863652">
            <w:pPr>
              <w:rPr>
                <w:rFonts w:asciiTheme="majorHAnsi" w:hAnsiTheme="majorHAnsi" w:cstheme="majorHAnsi"/>
                <w:color w:val="000000"/>
                <w:sz w:val="22"/>
                <w:szCs w:val="22"/>
                <w:lang w:val="en-GB"/>
              </w:rPr>
            </w:pPr>
          </w:p>
          <w:p w14:paraId="3C9AA1B0" w14:textId="77777777" w:rsidR="00863652" w:rsidRPr="00D97347" w:rsidRDefault="00863652" w:rsidP="00863652">
            <w:pPr>
              <w:rPr>
                <w:rFonts w:asciiTheme="majorHAnsi" w:hAnsiTheme="majorHAnsi" w:cstheme="majorHAnsi"/>
                <w:color w:val="000000"/>
                <w:sz w:val="22"/>
                <w:szCs w:val="22"/>
                <w:lang w:val="en-GB"/>
              </w:rPr>
            </w:pPr>
            <w:r w:rsidRPr="00D97347">
              <w:rPr>
                <w:rFonts w:asciiTheme="majorHAnsi" w:hAnsiTheme="majorHAnsi" w:cstheme="majorHAnsi"/>
                <w:b/>
                <w:bCs/>
                <w:color w:val="000000"/>
                <w:sz w:val="22"/>
                <w:szCs w:val="22"/>
                <w:lang w:val="en-GB"/>
              </w:rPr>
              <w:t>and</w:t>
            </w:r>
          </w:p>
          <w:p w14:paraId="46628EA8" w14:textId="1339B548" w:rsidR="0009320B" w:rsidRPr="008B1D02" w:rsidRDefault="00863652" w:rsidP="00863652">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16ciii. Entity is actively involved in an inter-agency community of practice on gender equality and the empowerment of women.</w:t>
            </w:r>
          </w:p>
        </w:tc>
      </w:tr>
    </w:tbl>
    <w:p w14:paraId="42A2669C" w14:textId="77777777" w:rsidR="0009320B" w:rsidRDefault="0009320B" w:rsidP="00DE5890">
      <w:pPr>
        <w:rPr>
          <w:rFonts w:asciiTheme="majorHAnsi" w:hAnsiTheme="majorHAnsi" w:cstheme="majorHAnsi"/>
          <w:sz w:val="22"/>
          <w:szCs w:val="22"/>
          <w:u w:val="single"/>
          <w:lang w:val="en-GB"/>
        </w:rPr>
      </w:pPr>
    </w:p>
    <w:p w14:paraId="7D0068F0" w14:textId="77777777" w:rsidR="00DE5890" w:rsidRDefault="00DE5890"/>
    <w:p w14:paraId="3C3B4B8A" w14:textId="77777777" w:rsidR="00DE5890" w:rsidRPr="008B1D02" w:rsidRDefault="00DE5890" w:rsidP="00DE5890">
      <w:pPr>
        <w:pStyle w:val="Heading1"/>
        <w:rPr>
          <w:b/>
          <w:bCs/>
          <w:color w:val="0070C0"/>
          <w:sz w:val="22"/>
          <w:szCs w:val="22"/>
          <w:lang w:val="en-GB"/>
        </w:rPr>
      </w:pPr>
      <w:bookmarkStart w:id="16" w:name="_Toc213685585"/>
      <w:r w:rsidRPr="008B1D02">
        <w:rPr>
          <w:b/>
          <w:bCs/>
          <w:color w:val="0070C0"/>
          <w:sz w:val="22"/>
          <w:szCs w:val="22"/>
          <w:lang w:val="en-GB"/>
        </w:rPr>
        <w:t>PI 17: Inter-agency Engagement</w:t>
      </w:r>
      <w:bookmarkEnd w:id="16"/>
    </w:p>
    <w:p w14:paraId="49CDCCE4" w14:textId="77777777" w:rsidR="00DE5890" w:rsidRDefault="00DE5890" w:rsidP="00DE5890">
      <w:pPr>
        <w:rPr>
          <w:rFonts w:asciiTheme="majorHAnsi" w:hAnsiTheme="majorHAnsi" w:cstheme="majorHAnsi"/>
          <w:sz w:val="22"/>
          <w:szCs w:val="22"/>
          <w:u w:val="single"/>
          <w:lang w:val="en-GB"/>
        </w:rPr>
      </w:pPr>
    </w:p>
    <w:tbl>
      <w:tblPr>
        <w:tblW w:w="0" w:type="auto"/>
        <w:tblInd w:w="-275" w:type="dxa"/>
        <w:tblLook w:val="0000" w:firstRow="0" w:lastRow="0" w:firstColumn="0" w:lastColumn="0" w:noHBand="0" w:noVBand="0"/>
      </w:tblPr>
      <w:tblGrid>
        <w:gridCol w:w="7650"/>
        <w:gridCol w:w="5575"/>
      </w:tblGrid>
      <w:tr w:rsidR="0009320B" w:rsidRPr="00793EFD" w14:paraId="0AFFD0B9"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7BAF96E" w14:textId="77777777" w:rsidR="0009320B" w:rsidRPr="00793EFD" w:rsidRDefault="0009320B" w:rsidP="00CD04CD">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2C507B83" w14:textId="77777777" w:rsidTr="00863652">
        <w:tc>
          <w:tcPr>
            <w:tcW w:w="7650" w:type="dxa"/>
            <w:tcBorders>
              <w:top w:val="single" w:sz="4" w:space="0" w:color="auto"/>
              <w:left w:val="single" w:sz="4" w:space="0" w:color="auto"/>
              <w:bottom w:val="single" w:sz="4" w:space="0" w:color="auto"/>
              <w:right w:val="single" w:sz="4" w:space="0" w:color="auto"/>
            </w:tcBorders>
            <w:shd w:val="clear" w:color="auto" w:fill="F3F7ED"/>
          </w:tcPr>
          <w:p w14:paraId="4FD8A8D8" w14:textId="77777777" w:rsidR="00273547" w:rsidRPr="00273547" w:rsidRDefault="00273547" w:rsidP="00CD04CD">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p>
        </w:tc>
        <w:tc>
          <w:tcPr>
            <w:tcW w:w="5575" w:type="dxa"/>
            <w:tcBorders>
              <w:top w:val="single" w:sz="4" w:space="0" w:color="auto"/>
              <w:left w:val="single" w:sz="4" w:space="0" w:color="auto"/>
              <w:bottom w:val="single" w:sz="4" w:space="0" w:color="auto"/>
              <w:right w:val="single" w:sz="4" w:space="0" w:color="auto"/>
            </w:tcBorders>
            <w:shd w:val="clear" w:color="auto" w:fill="FFFFFF" w:themeFill="background1"/>
          </w:tcPr>
          <w:p w14:paraId="45D23538" w14:textId="77777777" w:rsidR="00273547" w:rsidRPr="00273547" w:rsidRDefault="00273547" w:rsidP="00CD04CD">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p>
        </w:tc>
      </w:tr>
      <w:tr w:rsidR="0009320B" w:rsidRPr="008B1D02" w14:paraId="2B2019A0" w14:textId="77777777" w:rsidTr="00863652">
        <w:trPr>
          <w:trHeight w:val="512"/>
        </w:trPr>
        <w:tc>
          <w:tcPr>
            <w:tcW w:w="7650" w:type="dxa"/>
            <w:tcBorders>
              <w:top w:val="single" w:sz="4" w:space="0" w:color="auto"/>
              <w:left w:val="single" w:sz="4" w:space="0" w:color="auto"/>
              <w:bottom w:val="single" w:sz="4" w:space="0" w:color="auto"/>
              <w:right w:val="single" w:sz="4" w:space="0" w:color="auto"/>
            </w:tcBorders>
            <w:shd w:val="clear" w:color="auto" w:fill="F3F7ED"/>
          </w:tcPr>
          <w:p w14:paraId="2695AFFE"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17ai. Entity participated systematically</w:t>
            </w:r>
            <w:r w:rsidRPr="008B1D02">
              <w:rPr>
                <w:rFonts w:asciiTheme="majorHAnsi" w:hAnsiTheme="majorHAnsi" w:cstheme="majorHAnsi"/>
                <w:color w:val="000000"/>
                <w:sz w:val="22"/>
                <w:szCs w:val="22"/>
                <w:lang w:val="en-US"/>
              </w:rPr>
              <w:t xml:space="preserve"> in inter-agency coordination mechanisms on gender equality and the empowerment of women. </w:t>
            </w:r>
            <w:r w:rsidRPr="008B1D02">
              <w:rPr>
                <w:rFonts w:asciiTheme="majorHAnsi" w:hAnsiTheme="majorHAnsi" w:cstheme="majorHAnsi"/>
                <w:b/>
                <w:bCs/>
                <w:color w:val="000000"/>
                <w:sz w:val="22"/>
                <w:szCs w:val="22"/>
                <w:lang w:val="en-US"/>
              </w:rPr>
              <w:t>​</w:t>
            </w:r>
            <w:r w:rsidRPr="008B1D02">
              <w:rPr>
                <w:rFonts w:asciiTheme="majorHAnsi" w:hAnsiTheme="majorHAnsi" w:cstheme="majorHAnsi"/>
                <w:color w:val="000000"/>
                <w:sz w:val="22"/>
                <w:szCs w:val="22"/>
                <w:lang w:val="en-US"/>
              </w:rPr>
              <w:t>  </w:t>
            </w:r>
          </w:p>
          <w:p w14:paraId="578D5C38"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w:t>
            </w:r>
            <w:r w:rsidRPr="008B1D02">
              <w:rPr>
                <w:rFonts w:asciiTheme="majorHAnsi" w:hAnsiTheme="majorHAnsi" w:cstheme="majorHAnsi"/>
                <w:color w:val="000000"/>
                <w:sz w:val="22"/>
                <w:szCs w:val="22"/>
                <w:lang w:val="en-US"/>
              </w:rPr>
              <w:t>  </w:t>
            </w:r>
          </w:p>
          <w:p w14:paraId="582D9BA4" w14:textId="53806BED"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w:t>
            </w:r>
            <w:proofErr w:type="gramStart"/>
            <w:r w:rsidRPr="008B1D02">
              <w:rPr>
                <w:rFonts w:asciiTheme="majorHAnsi" w:hAnsiTheme="majorHAnsi" w:cstheme="majorHAnsi"/>
                <w:b/>
                <w:bCs/>
                <w:color w:val="000000"/>
                <w:sz w:val="22"/>
                <w:szCs w:val="22"/>
                <w:lang w:val="en-US"/>
              </w:rPr>
              <w:t>​</w:t>
            </w:r>
            <w:r w:rsidRPr="008B1D02">
              <w:rPr>
                <w:rFonts w:asciiTheme="majorHAnsi" w:hAnsiTheme="majorHAnsi" w:cstheme="majorHAnsi"/>
                <w:color w:val="000000"/>
                <w:sz w:val="22"/>
                <w:szCs w:val="22"/>
                <w:lang w:val="en-US"/>
              </w:rPr>
              <w:t>  </w:t>
            </w:r>
            <w:r w:rsidRPr="008B1D02">
              <w:rPr>
                <w:rFonts w:asciiTheme="majorHAnsi" w:hAnsiTheme="majorHAnsi" w:cstheme="majorHAnsi"/>
                <w:b/>
                <w:bCs/>
                <w:color w:val="000000"/>
                <w:sz w:val="22"/>
                <w:szCs w:val="22"/>
                <w:lang w:val="en-US"/>
              </w:rPr>
              <w:t>​</w:t>
            </w:r>
            <w:proofErr w:type="gramEnd"/>
            <w:r w:rsidRPr="008B1D02">
              <w:rPr>
                <w:rFonts w:asciiTheme="majorHAnsi" w:hAnsiTheme="majorHAnsi" w:cstheme="majorHAnsi"/>
                <w:color w:val="000000"/>
                <w:sz w:val="22"/>
                <w:szCs w:val="22"/>
                <w:lang w:val="en-US"/>
              </w:rPr>
              <w:t>  </w:t>
            </w:r>
          </w:p>
          <w:p w14:paraId="68B8CC26"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17aii.</w:t>
            </w:r>
            <w:r w:rsidRPr="008B1D02">
              <w:rPr>
                <w:rFonts w:asciiTheme="majorHAnsi" w:hAnsiTheme="majorHAnsi" w:cstheme="majorHAnsi"/>
                <w:color w:val="000000"/>
                <w:sz w:val="22"/>
                <w:szCs w:val="22"/>
                <w:lang w:val="en-US"/>
              </w:rPr>
              <w:t xml:space="preserve"> Entity undertakes </w:t>
            </w:r>
            <w:r w:rsidRPr="008B1D02">
              <w:rPr>
                <w:rFonts w:asciiTheme="majorHAnsi" w:hAnsiTheme="majorHAnsi" w:cstheme="majorHAnsi"/>
                <w:b/>
                <w:bCs/>
                <w:color w:val="000000"/>
                <w:sz w:val="22"/>
                <w:szCs w:val="22"/>
                <w:lang w:val="en-US"/>
              </w:rPr>
              <w:t>a UN-SWAP peer review</w:t>
            </w:r>
            <w:r w:rsidRPr="008B1D02">
              <w:rPr>
                <w:rFonts w:asciiTheme="majorHAnsi" w:hAnsiTheme="majorHAnsi" w:cstheme="majorHAnsi"/>
                <w:color w:val="000000"/>
                <w:sz w:val="22"/>
                <w:szCs w:val="22"/>
                <w:lang w:val="en-US"/>
              </w:rPr>
              <w:t xml:space="preserve"> process at least once every 4 years</w:t>
            </w:r>
          </w:p>
          <w:p w14:paraId="12F701EE" w14:textId="77777777" w:rsidR="0009320B" w:rsidRPr="00793EFD" w:rsidRDefault="0009320B" w:rsidP="00CD04CD">
            <w:pPr>
              <w:rPr>
                <w:rFonts w:asciiTheme="majorHAnsi" w:hAnsiTheme="majorHAnsi" w:cstheme="majorHAnsi"/>
                <w:color w:val="000000"/>
                <w:sz w:val="22"/>
                <w:szCs w:val="22"/>
                <w:lang w:val="en-US"/>
              </w:rPr>
            </w:pPr>
          </w:p>
        </w:tc>
        <w:tc>
          <w:tcPr>
            <w:tcW w:w="5575" w:type="dxa"/>
            <w:tcBorders>
              <w:top w:val="single" w:sz="4" w:space="0" w:color="auto"/>
              <w:left w:val="single" w:sz="4" w:space="0" w:color="auto"/>
              <w:bottom w:val="single" w:sz="4" w:space="0" w:color="auto"/>
              <w:right w:val="single" w:sz="4" w:space="0" w:color="auto"/>
            </w:tcBorders>
            <w:shd w:val="clear" w:color="auto" w:fill="FFFFFF" w:themeFill="background1"/>
          </w:tcPr>
          <w:p w14:paraId="2911CE32" w14:textId="716BB7E0" w:rsidR="0009320B" w:rsidRPr="008B1D02" w:rsidRDefault="00863652" w:rsidP="00CD04CD">
            <w:pPr>
              <w:rPr>
                <w:rFonts w:asciiTheme="majorHAnsi" w:hAnsiTheme="majorHAnsi" w:cstheme="majorHAnsi"/>
                <w:color w:val="000000"/>
                <w:sz w:val="22"/>
                <w:szCs w:val="22"/>
                <w:lang w:val="en-US"/>
              </w:rPr>
            </w:pPr>
            <w:r w:rsidRPr="00D97347">
              <w:rPr>
                <w:rFonts w:asciiTheme="majorHAnsi" w:hAnsiTheme="majorHAnsi" w:cstheme="majorHAnsi"/>
                <w:color w:val="000000"/>
                <w:sz w:val="22"/>
                <w:szCs w:val="22"/>
                <w:lang w:val="en-GB"/>
              </w:rPr>
              <w:t>17a. Participates in an ad hoc fashion in inter-agency coordination mechanisms on gender equality and the empowerment of women.</w:t>
            </w:r>
          </w:p>
        </w:tc>
      </w:tr>
      <w:tr w:rsidR="0009320B" w:rsidRPr="008B1D02" w14:paraId="20FDE667"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983D137"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09320B" w:rsidRPr="008B1D02" w14:paraId="04F63162" w14:textId="77777777" w:rsidTr="00863652">
        <w:trPr>
          <w:trHeight w:val="701"/>
        </w:trPr>
        <w:tc>
          <w:tcPr>
            <w:tcW w:w="7650" w:type="dxa"/>
            <w:tcBorders>
              <w:top w:val="single" w:sz="4" w:space="0" w:color="auto"/>
              <w:left w:val="single" w:sz="4" w:space="0" w:color="auto"/>
              <w:bottom w:val="single" w:sz="4" w:space="0" w:color="auto"/>
              <w:right w:val="single" w:sz="4" w:space="0" w:color="auto"/>
            </w:tcBorders>
            <w:shd w:val="clear" w:color="auto" w:fill="F3F7ED"/>
          </w:tcPr>
          <w:p w14:paraId="2FE92704"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 xml:space="preserve">17bi. Entity effectively mainstreamed </w:t>
            </w:r>
            <w:r>
              <w:rPr>
                <w:rFonts w:asciiTheme="majorHAnsi" w:hAnsiTheme="majorHAnsi" w:cstheme="majorHAnsi"/>
                <w:b/>
                <w:bCs/>
                <w:color w:val="000000"/>
                <w:sz w:val="22"/>
                <w:szCs w:val="22"/>
                <w:lang w:val="en-US"/>
              </w:rPr>
              <w:t xml:space="preserve">a </w:t>
            </w:r>
            <w:r w:rsidRPr="008B1D02">
              <w:rPr>
                <w:rFonts w:asciiTheme="majorHAnsi" w:hAnsiTheme="majorHAnsi" w:cstheme="majorHAnsi"/>
                <w:b/>
                <w:bCs/>
                <w:color w:val="000000"/>
                <w:sz w:val="22"/>
                <w:szCs w:val="22"/>
                <w:lang w:val="en-US"/>
              </w:rPr>
              <w:t>gender perspective</w:t>
            </w:r>
            <w:r w:rsidRPr="008B1D02">
              <w:rPr>
                <w:rFonts w:asciiTheme="majorHAnsi" w:hAnsiTheme="majorHAnsi" w:cstheme="majorHAnsi"/>
                <w:color w:val="000000"/>
                <w:sz w:val="22"/>
                <w:szCs w:val="22"/>
                <w:lang w:val="en-US"/>
              </w:rPr>
              <w:t xml:space="preserve"> into inter-agency coordination mechanisms ​  </w:t>
            </w:r>
          </w:p>
          <w:p w14:paraId="1E8A8472"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B98807C" w14:textId="5ED0A46F" w:rsidR="00863652" w:rsidRPr="008B1D02" w:rsidRDefault="00863652" w:rsidP="00863652">
            <w:pPr>
              <w:rPr>
                <w:rFonts w:asciiTheme="majorHAnsi" w:hAnsiTheme="majorHAnsi" w:cstheme="majorHAnsi"/>
                <w:color w:val="000000"/>
                <w:sz w:val="22"/>
                <w:szCs w:val="22"/>
                <w:lang w:val="en-US"/>
              </w:rPr>
            </w:pPr>
            <w:proofErr w:type="gramStart"/>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roofErr w:type="gramEnd"/>
            <w:r w:rsidRPr="008B1D02">
              <w:rPr>
                <w:rFonts w:asciiTheme="majorHAnsi" w:hAnsiTheme="majorHAnsi" w:cstheme="majorHAnsi"/>
                <w:color w:val="000000"/>
                <w:sz w:val="22"/>
                <w:szCs w:val="22"/>
                <w:lang w:val="en-US"/>
              </w:rPr>
              <w:t>  </w:t>
            </w:r>
          </w:p>
          <w:p w14:paraId="4485D51C"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17bii.</w:t>
            </w:r>
            <w:r w:rsidRPr="008B1D02">
              <w:rPr>
                <w:rFonts w:asciiTheme="majorHAnsi" w:hAnsiTheme="majorHAnsi" w:cstheme="majorHAnsi"/>
                <w:color w:val="000000"/>
                <w:sz w:val="22"/>
                <w:szCs w:val="22"/>
                <w:lang w:val="en-US"/>
              </w:rPr>
              <w:t xml:space="preserve"> Entity undertakes </w:t>
            </w:r>
            <w:r w:rsidRPr="008B1D02">
              <w:rPr>
                <w:rFonts w:asciiTheme="majorHAnsi" w:hAnsiTheme="majorHAnsi" w:cstheme="majorHAnsi"/>
                <w:b/>
                <w:bCs/>
                <w:color w:val="000000"/>
                <w:sz w:val="22"/>
                <w:szCs w:val="22"/>
                <w:lang w:val="en-US"/>
              </w:rPr>
              <w:t>a UN-SWAP peer review</w:t>
            </w:r>
            <w:r w:rsidRPr="008B1D02">
              <w:rPr>
                <w:rFonts w:asciiTheme="majorHAnsi" w:hAnsiTheme="majorHAnsi" w:cstheme="majorHAnsi"/>
                <w:color w:val="000000"/>
                <w:sz w:val="22"/>
                <w:szCs w:val="22"/>
                <w:lang w:val="en-US"/>
              </w:rPr>
              <w:t xml:space="preserve"> process at least once every 4 years   </w:t>
            </w:r>
          </w:p>
          <w:p w14:paraId="5D4D78A0"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69F97848" w14:textId="00B94675"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22884417"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 xml:space="preserve">17biii. Agreed upon recommendations </w:t>
            </w:r>
            <w:r w:rsidRPr="008B1D02">
              <w:rPr>
                <w:rFonts w:asciiTheme="majorHAnsi" w:hAnsiTheme="majorHAnsi" w:cstheme="majorHAnsi"/>
                <w:color w:val="000000"/>
                <w:sz w:val="22"/>
                <w:szCs w:val="22"/>
                <w:lang w:val="en-US"/>
              </w:rPr>
              <w:t>from the UN-SWAP peer review process implemented </w:t>
            </w:r>
          </w:p>
          <w:p w14:paraId="477CB278" w14:textId="77777777" w:rsidR="0009320B" w:rsidRPr="008B1D02" w:rsidRDefault="0009320B" w:rsidP="00CD04CD">
            <w:pPr>
              <w:rPr>
                <w:rFonts w:asciiTheme="majorHAnsi" w:hAnsiTheme="majorHAnsi" w:cstheme="majorHAnsi"/>
                <w:b/>
                <w:bCs/>
                <w:color w:val="000000"/>
                <w:sz w:val="22"/>
                <w:szCs w:val="22"/>
                <w:lang w:val="en-US"/>
              </w:rPr>
            </w:pPr>
          </w:p>
        </w:tc>
        <w:tc>
          <w:tcPr>
            <w:tcW w:w="5575" w:type="dxa"/>
            <w:tcBorders>
              <w:top w:val="single" w:sz="4" w:space="0" w:color="auto"/>
              <w:left w:val="single" w:sz="4" w:space="0" w:color="auto"/>
              <w:bottom w:val="single" w:sz="4" w:space="0" w:color="auto"/>
              <w:right w:val="single" w:sz="4" w:space="0" w:color="auto"/>
            </w:tcBorders>
            <w:shd w:val="clear" w:color="auto" w:fill="FFFFFF" w:themeFill="background1"/>
          </w:tcPr>
          <w:p w14:paraId="4F628690" w14:textId="77777777" w:rsidR="00863652" w:rsidRPr="00D97347" w:rsidRDefault="00863652" w:rsidP="00863652">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17bi. Participates systematically in inter-agency coordination mechanisms on gender equality and the empowerment of women</w:t>
            </w:r>
          </w:p>
          <w:p w14:paraId="11D12F7C" w14:textId="77777777" w:rsidR="00863652" w:rsidRPr="00D97347" w:rsidRDefault="00863652" w:rsidP="00863652">
            <w:pPr>
              <w:rPr>
                <w:rFonts w:asciiTheme="majorHAnsi" w:hAnsiTheme="majorHAnsi" w:cstheme="majorHAnsi"/>
                <w:color w:val="000000"/>
                <w:sz w:val="22"/>
                <w:szCs w:val="22"/>
                <w:lang w:val="en-GB"/>
              </w:rPr>
            </w:pPr>
            <w:r w:rsidRPr="00D97347">
              <w:rPr>
                <w:rFonts w:asciiTheme="majorHAnsi" w:hAnsiTheme="majorHAnsi" w:cstheme="majorHAnsi"/>
                <w:b/>
                <w:bCs/>
                <w:color w:val="000000"/>
                <w:sz w:val="22"/>
                <w:szCs w:val="22"/>
                <w:lang w:val="en-GB"/>
              </w:rPr>
              <w:t>and</w:t>
            </w:r>
          </w:p>
          <w:p w14:paraId="15D77026" w14:textId="2117747A" w:rsidR="0009320B" w:rsidRPr="008B1D02" w:rsidRDefault="00863652" w:rsidP="00863652">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17bii. Participates in a UNSWAP peer review process.</w:t>
            </w:r>
          </w:p>
        </w:tc>
      </w:tr>
      <w:tr w:rsidR="0009320B" w:rsidRPr="008B1D02" w14:paraId="3A9E8768"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3D12C54"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09320B" w:rsidRPr="008B1D02" w14:paraId="798A8AB9" w14:textId="77777777" w:rsidTr="00863652">
        <w:trPr>
          <w:trHeight w:val="881"/>
        </w:trPr>
        <w:tc>
          <w:tcPr>
            <w:tcW w:w="7650" w:type="dxa"/>
            <w:tcBorders>
              <w:top w:val="single" w:sz="4" w:space="0" w:color="auto"/>
              <w:left w:val="single" w:sz="4" w:space="0" w:color="auto"/>
              <w:bottom w:val="single" w:sz="4" w:space="0" w:color="auto"/>
              <w:right w:val="single" w:sz="4" w:space="0" w:color="auto"/>
            </w:tcBorders>
            <w:shd w:val="clear" w:color="auto" w:fill="F3F7ED"/>
          </w:tcPr>
          <w:p w14:paraId="2953FF07"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17ci. Entity effectively</w:t>
            </w:r>
            <w:r w:rsidRPr="008B1D02">
              <w:rPr>
                <w:rFonts w:asciiTheme="majorHAnsi" w:hAnsiTheme="majorHAnsi" w:cstheme="majorHAnsi"/>
                <w:color w:val="000000"/>
                <w:sz w:val="22"/>
                <w:szCs w:val="22"/>
                <w:lang w:val="en-US"/>
              </w:rPr>
              <w:t> </w:t>
            </w:r>
            <w:r w:rsidRPr="008B1D02">
              <w:rPr>
                <w:rFonts w:asciiTheme="majorHAnsi" w:hAnsiTheme="majorHAnsi" w:cstheme="majorHAnsi"/>
                <w:b/>
                <w:bCs/>
                <w:color w:val="000000"/>
                <w:sz w:val="22"/>
                <w:szCs w:val="22"/>
                <w:lang w:val="en-US"/>
              </w:rPr>
              <w:t xml:space="preserve">mainstreamed </w:t>
            </w:r>
            <w:r>
              <w:rPr>
                <w:rFonts w:asciiTheme="majorHAnsi" w:hAnsiTheme="majorHAnsi" w:cstheme="majorHAnsi"/>
                <w:b/>
                <w:bCs/>
                <w:color w:val="000000"/>
                <w:sz w:val="22"/>
                <w:szCs w:val="22"/>
                <w:lang w:val="en-US"/>
              </w:rPr>
              <w:t xml:space="preserve">a </w:t>
            </w:r>
            <w:r w:rsidRPr="008B1D02">
              <w:rPr>
                <w:rFonts w:asciiTheme="majorHAnsi" w:hAnsiTheme="majorHAnsi" w:cstheme="majorHAnsi"/>
                <w:b/>
                <w:bCs/>
                <w:color w:val="000000"/>
                <w:sz w:val="22"/>
                <w:szCs w:val="22"/>
                <w:lang w:val="en-US"/>
              </w:rPr>
              <w:t>gender perspective</w:t>
            </w:r>
            <w:r w:rsidRPr="008B1D02">
              <w:rPr>
                <w:rFonts w:asciiTheme="majorHAnsi" w:hAnsiTheme="majorHAnsi" w:cstheme="majorHAnsi"/>
                <w:color w:val="000000"/>
                <w:sz w:val="22"/>
                <w:szCs w:val="22"/>
                <w:lang w:val="en-US"/>
              </w:rPr>
              <w:t xml:space="preserve"> into inter-agency coordination mechanisms ​  </w:t>
            </w:r>
          </w:p>
          <w:p w14:paraId="166B73E1"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DDE0E34" w14:textId="05411D6E"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w:t>
            </w:r>
            <w:proofErr w:type="gramStart"/>
            <w:r w:rsidRPr="008B1D02">
              <w:rPr>
                <w:rFonts w:asciiTheme="majorHAnsi" w:hAnsiTheme="majorHAnsi" w:cstheme="majorHAnsi"/>
                <w:color w:val="000000"/>
                <w:sz w:val="22"/>
                <w:szCs w:val="22"/>
                <w:lang w:val="en-US"/>
              </w:rPr>
              <w:t>​  ​</w:t>
            </w:r>
            <w:proofErr w:type="gramEnd"/>
            <w:r w:rsidRPr="008B1D02">
              <w:rPr>
                <w:rFonts w:asciiTheme="majorHAnsi" w:hAnsiTheme="majorHAnsi" w:cstheme="majorHAnsi"/>
                <w:color w:val="000000"/>
                <w:sz w:val="22"/>
                <w:szCs w:val="22"/>
                <w:lang w:val="en-US"/>
              </w:rPr>
              <w:t>  </w:t>
            </w:r>
          </w:p>
          <w:p w14:paraId="6AD39051"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17cii.</w:t>
            </w:r>
            <w:r w:rsidRPr="008B1D02">
              <w:rPr>
                <w:rFonts w:asciiTheme="majorHAnsi" w:hAnsiTheme="majorHAnsi" w:cstheme="majorHAnsi"/>
                <w:color w:val="000000"/>
                <w:sz w:val="22"/>
                <w:szCs w:val="22"/>
                <w:lang w:val="en-US"/>
              </w:rPr>
              <w:t xml:space="preserve"> Entity undertakes </w:t>
            </w:r>
            <w:r w:rsidRPr="008B1D02">
              <w:rPr>
                <w:rFonts w:asciiTheme="majorHAnsi" w:hAnsiTheme="majorHAnsi" w:cstheme="majorHAnsi"/>
                <w:b/>
                <w:bCs/>
                <w:color w:val="000000"/>
                <w:sz w:val="22"/>
                <w:szCs w:val="22"/>
                <w:lang w:val="en-US"/>
              </w:rPr>
              <w:t>an UN-SWAP peer review</w:t>
            </w:r>
            <w:r w:rsidRPr="008B1D02">
              <w:rPr>
                <w:rFonts w:asciiTheme="majorHAnsi" w:hAnsiTheme="majorHAnsi" w:cstheme="majorHAnsi"/>
                <w:color w:val="000000"/>
                <w:sz w:val="22"/>
                <w:szCs w:val="22"/>
                <w:lang w:val="en-US"/>
              </w:rPr>
              <w:t xml:space="preserve"> process at least once every 4 years   </w:t>
            </w:r>
          </w:p>
          <w:p w14:paraId="515472CE"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799A67D" w14:textId="2E12C181"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 </w:t>
            </w:r>
            <w:r w:rsidRPr="008B1D02">
              <w:rPr>
                <w:rFonts w:asciiTheme="majorHAnsi" w:hAnsiTheme="majorHAnsi" w:cstheme="majorHAnsi"/>
                <w:color w:val="000000"/>
                <w:sz w:val="22"/>
                <w:szCs w:val="22"/>
                <w:lang w:val="en-US"/>
              </w:rPr>
              <w:t>    </w:t>
            </w:r>
          </w:p>
          <w:p w14:paraId="1C94D384"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 xml:space="preserve">17ciii. Agreed upon recommendations </w:t>
            </w:r>
            <w:r w:rsidRPr="008B1D02">
              <w:rPr>
                <w:rFonts w:asciiTheme="majorHAnsi" w:hAnsiTheme="majorHAnsi" w:cstheme="majorHAnsi"/>
                <w:color w:val="000000"/>
                <w:sz w:val="22"/>
                <w:szCs w:val="22"/>
                <w:lang w:val="en-US"/>
              </w:rPr>
              <w:t>from the UN-SWAP peer review process implemented </w:t>
            </w:r>
          </w:p>
          <w:p w14:paraId="14833B15"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FC5E145" w14:textId="209642B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w:t>
            </w:r>
            <w:proofErr w:type="gramStart"/>
            <w:r w:rsidRPr="008B1D02">
              <w:rPr>
                <w:rFonts w:asciiTheme="majorHAnsi" w:hAnsiTheme="majorHAnsi" w:cstheme="majorHAnsi"/>
                <w:color w:val="000000"/>
                <w:sz w:val="22"/>
                <w:szCs w:val="22"/>
                <w:lang w:val="en-US"/>
              </w:rPr>
              <w:t>​  ​</w:t>
            </w:r>
            <w:proofErr w:type="gramEnd"/>
            <w:r w:rsidRPr="008B1D02">
              <w:rPr>
                <w:rFonts w:asciiTheme="majorHAnsi" w:hAnsiTheme="majorHAnsi" w:cstheme="majorHAnsi"/>
                <w:color w:val="000000"/>
                <w:sz w:val="22"/>
                <w:szCs w:val="22"/>
                <w:lang w:val="en-US"/>
              </w:rPr>
              <w:t>  </w:t>
            </w:r>
          </w:p>
          <w:p w14:paraId="755FEA75"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 xml:space="preserve">17civ. Entity supports implementation of at least one </w:t>
            </w:r>
            <w:r w:rsidRPr="008B1D02">
              <w:rPr>
                <w:rFonts w:asciiTheme="majorHAnsi" w:hAnsiTheme="majorHAnsi" w:cstheme="majorHAnsi"/>
                <w:color w:val="000000"/>
                <w:sz w:val="22"/>
                <w:szCs w:val="22"/>
                <w:lang w:val="en-AU"/>
              </w:rPr>
              <w:t>UN-SWAP Performance Indicator in another entity</w:t>
            </w:r>
          </w:p>
          <w:p w14:paraId="6EBD620B" w14:textId="77777777" w:rsidR="0009320B" w:rsidRPr="0009320B" w:rsidRDefault="0009320B" w:rsidP="00CD04CD">
            <w:pPr>
              <w:rPr>
                <w:rFonts w:asciiTheme="majorHAnsi" w:hAnsiTheme="majorHAnsi" w:cstheme="majorHAnsi"/>
                <w:b/>
                <w:bCs/>
                <w:color w:val="000000"/>
                <w:sz w:val="22"/>
                <w:szCs w:val="22"/>
                <w:lang w:val="en-US"/>
              </w:rPr>
            </w:pPr>
          </w:p>
        </w:tc>
        <w:tc>
          <w:tcPr>
            <w:tcW w:w="5575" w:type="dxa"/>
            <w:tcBorders>
              <w:top w:val="single" w:sz="4" w:space="0" w:color="auto"/>
              <w:left w:val="single" w:sz="4" w:space="0" w:color="auto"/>
              <w:bottom w:val="single" w:sz="4" w:space="0" w:color="auto"/>
              <w:right w:val="single" w:sz="4" w:space="0" w:color="auto"/>
            </w:tcBorders>
            <w:shd w:val="clear" w:color="auto" w:fill="FFFFFF" w:themeFill="background1"/>
          </w:tcPr>
          <w:p w14:paraId="4113A536" w14:textId="77777777" w:rsidR="00863652" w:rsidRDefault="00863652" w:rsidP="00863652">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17ci. Participates systematically in inter-agency coordination mechanisms on gender equality and the empowerment of women</w:t>
            </w:r>
          </w:p>
          <w:p w14:paraId="30043E53" w14:textId="77777777" w:rsidR="00863652" w:rsidRPr="00D97347" w:rsidRDefault="00863652" w:rsidP="00863652">
            <w:pPr>
              <w:rPr>
                <w:rFonts w:asciiTheme="majorHAnsi" w:hAnsiTheme="majorHAnsi" w:cstheme="majorHAnsi"/>
                <w:color w:val="000000"/>
                <w:sz w:val="22"/>
                <w:szCs w:val="22"/>
                <w:lang w:val="en-GB"/>
              </w:rPr>
            </w:pPr>
          </w:p>
          <w:p w14:paraId="29B5E947" w14:textId="77777777" w:rsidR="00863652" w:rsidRPr="00D97347" w:rsidRDefault="00863652" w:rsidP="00863652">
            <w:pPr>
              <w:rPr>
                <w:rFonts w:asciiTheme="majorHAnsi" w:hAnsiTheme="majorHAnsi" w:cstheme="majorHAnsi"/>
                <w:color w:val="000000"/>
                <w:sz w:val="22"/>
                <w:szCs w:val="22"/>
                <w:lang w:val="en-GB"/>
              </w:rPr>
            </w:pPr>
            <w:r w:rsidRPr="00D97347">
              <w:rPr>
                <w:rFonts w:asciiTheme="majorHAnsi" w:hAnsiTheme="majorHAnsi" w:cstheme="majorHAnsi"/>
                <w:b/>
                <w:bCs/>
                <w:color w:val="000000"/>
                <w:sz w:val="22"/>
                <w:szCs w:val="22"/>
                <w:lang w:val="en-GB"/>
              </w:rPr>
              <w:t>and</w:t>
            </w:r>
            <w:r w:rsidRPr="00D97347">
              <w:rPr>
                <w:rFonts w:asciiTheme="majorHAnsi" w:hAnsiTheme="majorHAnsi" w:cstheme="majorHAnsi"/>
                <w:color w:val="000000"/>
                <w:sz w:val="22"/>
                <w:szCs w:val="22"/>
                <w:lang w:val="en-GB"/>
              </w:rPr>
              <w:tab/>
            </w:r>
          </w:p>
          <w:p w14:paraId="42C30868" w14:textId="77777777" w:rsidR="00863652" w:rsidRDefault="00863652" w:rsidP="00863652">
            <w:pPr>
              <w:rPr>
                <w:rFonts w:asciiTheme="majorHAnsi" w:hAnsiTheme="majorHAnsi" w:cstheme="majorHAnsi"/>
                <w:color w:val="000000"/>
                <w:sz w:val="22"/>
                <w:szCs w:val="22"/>
                <w:lang w:val="en-GB"/>
              </w:rPr>
            </w:pPr>
            <w:r w:rsidRPr="00D97347">
              <w:rPr>
                <w:rFonts w:asciiTheme="majorHAnsi" w:hAnsiTheme="majorHAnsi" w:cstheme="majorHAnsi"/>
                <w:color w:val="000000"/>
                <w:sz w:val="22"/>
                <w:szCs w:val="22"/>
                <w:lang w:val="en-GB"/>
              </w:rPr>
              <w:t>17cii. Participates in a UNSWAP peer review process</w:t>
            </w:r>
          </w:p>
          <w:p w14:paraId="4898945F" w14:textId="77777777" w:rsidR="00863652" w:rsidRPr="00D97347" w:rsidRDefault="00863652" w:rsidP="00863652">
            <w:pPr>
              <w:rPr>
                <w:rFonts w:asciiTheme="majorHAnsi" w:hAnsiTheme="majorHAnsi" w:cstheme="majorHAnsi"/>
                <w:color w:val="000000"/>
                <w:sz w:val="22"/>
                <w:szCs w:val="22"/>
                <w:lang w:val="en-GB"/>
              </w:rPr>
            </w:pPr>
          </w:p>
          <w:p w14:paraId="4F265FC9" w14:textId="77777777" w:rsidR="00863652" w:rsidRPr="00D97347" w:rsidRDefault="00863652" w:rsidP="00863652">
            <w:pPr>
              <w:rPr>
                <w:rFonts w:asciiTheme="majorHAnsi" w:hAnsiTheme="majorHAnsi" w:cstheme="majorHAnsi"/>
                <w:color w:val="000000"/>
                <w:sz w:val="22"/>
                <w:szCs w:val="22"/>
                <w:lang w:val="en-GB"/>
              </w:rPr>
            </w:pPr>
            <w:r w:rsidRPr="00D97347">
              <w:rPr>
                <w:rFonts w:asciiTheme="majorHAnsi" w:hAnsiTheme="majorHAnsi" w:cstheme="majorHAnsi"/>
                <w:b/>
                <w:bCs/>
                <w:color w:val="000000"/>
                <w:sz w:val="22"/>
                <w:szCs w:val="22"/>
                <w:lang w:val="en-GB"/>
              </w:rPr>
              <w:t>and</w:t>
            </w:r>
          </w:p>
          <w:p w14:paraId="726721DA" w14:textId="0E359257" w:rsidR="0009320B" w:rsidRPr="008B1D02" w:rsidRDefault="00863652" w:rsidP="00863652">
            <w:pPr>
              <w:rPr>
                <w:rFonts w:asciiTheme="majorHAnsi" w:hAnsiTheme="majorHAnsi" w:cstheme="majorHAnsi"/>
                <w:b/>
                <w:bCs/>
                <w:color w:val="000000"/>
                <w:sz w:val="22"/>
                <w:szCs w:val="22"/>
                <w:lang w:val="en-US"/>
              </w:rPr>
            </w:pPr>
            <w:r w:rsidRPr="00D97347">
              <w:rPr>
                <w:rFonts w:asciiTheme="majorHAnsi" w:hAnsiTheme="majorHAnsi" w:cstheme="majorHAnsi"/>
                <w:color w:val="000000"/>
                <w:sz w:val="22"/>
                <w:szCs w:val="22"/>
                <w:lang w:val="en-GB"/>
              </w:rPr>
              <w:t>17ciii. Supports implementation of at least one UN-SWAP Performance Indicator in another entity.</w:t>
            </w:r>
          </w:p>
        </w:tc>
      </w:tr>
    </w:tbl>
    <w:p w14:paraId="3F6D8603" w14:textId="77777777" w:rsidR="0009320B" w:rsidRDefault="0009320B" w:rsidP="00DE5890">
      <w:pPr>
        <w:rPr>
          <w:rFonts w:asciiTheme="majorHAnsi" w:hAnsiTheme="majorHAnsi" w:cstheme="majorHAnsi"/>
          <w:sz w:val="22"/>
          <w:szCs w:val="22"/>
          <w:u w:val="single"/>
          <w:lang w:val="en-GB"/>
        </w:rPr>
      </w:pPr>
    </w:p>
    <w:p w14:paraId="6CEB6254" w14:textId="77777777" w:rsidR="00DE5890" w:rsidRPr="008B1D02" w:rsidRDefault="00DE5890" w:rsidP="00DE5890">
      <w:pPr>
        <w:pStyle w:val="Heading1"/>
        <w:rPr>
          <w:b/>
          <w:bCs/>
          <w:color w:val="0070C0"/>
          <w:sz w:val="22"/>
          <w:szCs w:val="22"/>
          <w:lang w:val="en-GB"/>
        </w:rPr>
      </w:pPr>
      <w:bookmarkStart w:id="17" w:name="_Toc213685586"/>
      <w:r w:rsidRPr="008B1D02">
        <w:rPr>
          <w:b/>
          <w:bCs/>
          <w:color w:val="0070C0"/>
          <w:sz w:val="22"/>
          <w:szCs w:val="22"/>
          <w:lang w:val="en-GB"/>
        </w:rPr>
        <w:t>PI 18: Stakeholder Engagement</w:t>
      </w:r>
      <w:bookmarkEnd w:id="17"/>
    </w:p>
    <w:p w14:paraId="1D282E3F" w14:textId="77777777" w:rsidR="00DE5890" w:rsidRDefault="00DE5890" w:rsidP="00DE5890">
      <w:pPr>
        <w:rPr>
          <w:rFonts w:asciiTheme="majorHAnsi" w:hAnsiTheme="majorHAnsi" w:cstheme="majorHAnsi"/>
          <w:sz w:val="22"/>
          <w:szCs w:val="22"/>
          <w:u w:val="single"/>
          <w:lang w:val="en-GB"/>
        </w:rPr>
      </w:pPr>
    </w:p>
    <w:tbl>
      <w:tblPr>
        <w:tblW w:w="0" w:type="auto"/>
        <w:tblInd w:w="-275" w:type="dxa"/>
        <w:tblLook w:val="0000" w:firstRow="0" w:lastRow="0" w:firstColumn="0" w:lastColumn="0" w:noHBand="0" w:noVBand="0"/>
      </w:tblPr>
      <w:tblGrid>
        <w:gridCol w:w="12330"/>
        <w:gridCol w:w="895"/>
      </w:tblGrid>
      <w:tr w:rsidR="0009320B" w:rsidRPr="00793EFD" w14:paraId="24CE67F2"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1C16F0E" w14:textId="77777777" w:rsidR="0009320B" w:rsidRPr="00793EFD" w:rsidRDefault="0009320B" w:rsidP="00CD04CD">
            <w:pPr>
              <w:jc w:val="cente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 requirements</w:t>
            </w:r>
          </w:p>
        </w:tc>
      </w:tr>
      <w:tr w:rsidR="00273547" w:rsidRPr="00793EFD" w14:paraId="7D3E1594" w14:textId="77777777" w:rsidTr="00863652">
        <w:tc>
          <w:tcPr>
            <w:tcW w:w="12330" w:type="dxa"/>
            <w:tcBorders>
              <w:top w:val="single" w:sz="4" w:space="0" w:color="auto"/>
              <w:left w:val="single" w:sz="4" w:space="0" w:color="auto"/>
              <w:bottom w:val="single" w:sz="4" w:space="0" w:color="auto"/>
              <w:right w:val="single" w:sz="4" w:space="0" w:color="auto"/>
            </w:tcBorders>
            <w:shd w:val="clear" w:color="auto" w:fill="F3F7ED"/>
          </w:tcPr>
          <w:p w14:paraId="269F2616" w14:textId="2978DB72" w:rsidR="00273547" w:rsidRPr="00273547" w:rsidRDefault="00273547" w:rsidP="00CD04CD">
            <w:pPr>
              <w:jc w:val="center"/>
              <w:rPr>
                <w:rFonts w:asciiTheme="majorHAnsi" w:hAnsiTheme="majorHAnsi" w:cstheme="majorHAnsi"/>
                <w:b/>
                <w:bCs/>
                <w:color w:val="0070C0"/>
                <w:sz w:val="22"/>
                <w:szCs w:val="22"/>
                <w:lang w:val="en-US"/>
              </w:rPr>
            </w:pPr>
            <w:r w:rsidRPr="00273547">
              <w:rPr>
                <w:rFonts w:asciiTheme="majorHAnsi" w:hAnsiTheme="majorHAnsi" w:cstheme="majorHAnsi"/>
                <w:b/>
                <w:bCs/>
                <w:color w:val="0070C0"/>
                <w:sz w:val="22"/>
                <w:szCs w:val="22"/>
                <w:lang w:val="en-US"/>
              </w:rPr>
              <w:t>3.0</w:t>
            </w:r>
            <w:r w:rsidR="00863652">
              <w:rPr>
                <w:rFonts w:asciiTheme="majorHAnsi" w:hAnsiTheme="majorHAnsi" w:cstheme="majorHAnsi"/>
                <w:b/>
                <w:bCs/>
                <w:color w:val="0070C0"/>
                <w:sz w:val="22"/>
                <w:szCs w:val="22"/>
                <w:lang w:val="en-US"/>
              </w:rPr>
              <w:t xml:space="preserve"> (NEW PI)</w:t>
            </w: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tcPr>
          <w:p w14:paraId="4284D722" w14:textId="77777777" w:rsidR="00273547" w:rsidRPr="00273547" w:rsidRDefault="00273547" w:rsidP="00CD04CD">
            <w:pPr>
              <w:jc w:val="center"/>
              <w:rPr>
                <w:rFonts w:asciiTheme="majorHAnsi" w:hAnsiTheme="majorHAnsi" w:cstheme="majorHAnsi"/>
                <w:b/>
                <w:bCs/>
                <w:color w:val="0070C0"/>
                <w:sz w:val="22"/>
                <w:szCs w:val="22"/>
                <w:lang w:val="en-GB"/>
              </w:rPr>
            </w:pPr>
            <w:r w:rsidRPr="00273547">
              <w:rPr>
                <w:rFonts w:asciiTheme="majorHAnsi" w:hAnsiTheme="majorHAnsi" w:cstheme="majorHAnsi"/>
                <w:b/>
                <w:bCs/>
                <w:color w:val="0070C0"/>
                <w:sz w:val="22"/>
                <w:szCs w:val="22"/>
                <w:lang w:val="en-GB"/>
              </w:rPr>
              <w:t>2.0</w:t>
            </w:r>
          </w:p>
        </w:tc>
      </w:tr>
      <w:tr w:rsidR="0009320B" w:rsidRPr="008B1D02" w14:paraId="3AC9672D" w14:textId="77777777" w:rsidTr="00863652">
        <w:trPr>
          <w:trHeight w:val="512"/>
        </w:trPr>
        <w:tc>
          <w:tcPr>
            <w:tcW w:w="12330" w:type="dxa"/>
            <w:tcBorders>
              <w:top w:val="single" w:sz="4" w:space="0" w:color="auto"/>
              <w:left w:val="single" w:sz="4" w:space="0" w:color="auto"/>
              <w:bottom w:val="single" w:sz="4" w:space="0" w:color="auto"/>
              <w:right w:val="single" w:sz="4" w:space="0" w:color="auto"/>
            </w:tcBorders>
            <w:shd w:val="clear" w:color="auto" w:fill="F3F7ED"/>
          </w:tcPr>
          <w:p w14:paraId="60A89BB4" w14:textId="77777777" w:rsidR="00863652" w:rsidRPr="008B1D02" w:rsidRDefault="00863652" w:rsidP="00863652">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1 </w:t>
            </w:r>
          </w:p>
          <w:p w14:paraId="3F6A3BDB"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18ai.</w:t>
            </w:r>
            <w:r w:rsidRPr="008B1D02">
              <w:rPr>
                <w:rFonts w:asciiTheme="majorHAnsi" w:hAnsiTheme="majorHAnsi" w:cstheme="majorHAnsi"/>
                <w:color w:val="000000"/>
                <w:sz w:val="22"/>
                <w:szCs w:val="22"/>
              </w:rPr>
              <w:t xml:space="preserve"> Entity has established </w:t>
            </w:r>
            <w:r w:rsidRPr="008B1D02">
              <w:rPr>
                <w:rFonts w:asciiTheme="majorHAnsi" w:hAnsiTheme="majorHAnsi" w:cstheme="majorHAnsi"/>
                <w:b/>
                <w:bCs/>
                <w:color w:val="000000"/>
                <w:sz w:val="22"/>
                <w:szCs w:val="22"/>
              </w:rPr>
              <w:t>consultation</w:t>
            </w:r>
            <w:r w:rsidRPr="008B1D02">
              <w:rPr>
                <w:rFonts w:asciiTheme="majorHAnsi" w:hAnsiTheme="majorHAnsi" w:cstheme="majorHAnsi"/>
                <w:color w:val="000000"/>
                <w:sz w:val="22"/>
                <w:szCs w:val="22"/>
              </w:rPr>
              <w:t xml:space="preserve"> system/s through which organization/s or associations that promote gender equality and/or the rights and empowerment of women and girls can inform relevant programming and/or inter-governmental processes</w:t>
            </w:r>
            <w:r w:rsidRPr="008B1D02">
              <w:rPr>
                <w:rFonts w:asciiTheme="majorHAnsi" w:hAnsiTheme="majorHAnsi" w:cstheme="majorHAnsi"/>
                <w:color w:val="000000"/>
                <w:sz w:val="22"/>
                <w:szCs w:val="22"/>
                <w:lang w:val="en-US"/>
              </w:rPr>
              <w:t> </w:t>
            </w:r>
          </w:p>
          <w:p w14:paraId="698716E0"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60922419" w14:textId="00804E9D" w:rsidR="00863652" w:rsidRPr="008B1D02" w:rsidRDefault="00863652" w:rsidP="00863652">
            <w:pPr>
              <w:rPr>
                <w:rFonts w:asciiTheme="majorHAnsi" w:hAnsiTheme="majorHAnsi" w:cstheme="majorHAnsi"/>
                <w:color w:val="000000"/>
                <w:sz w:val="22"/>
                <w:szCs w:val="22"/>
                <w:lang w:val="en-US"/>
              </w:rPr>
            </w:pPr>
            <w:r w:rsidRPr="00287AB3">
              <w:rPr>
                <w:rFonts w:asciiTheme="majorHAnsi" w:hAnsiTheme="majorHAnsi" w:cstheme="majorHAnsi"/>
                <w:b/>
                <w:bCs/>
                <w:color w:val="000000"/>
                <w:sz w:val="22"/>
                <w:szCs w:val="22"/>
              </w:rPr>
              <w:t>and/or</w:t>
            </w:r>
            <w:r w:rsidRPr="00287AB3">
              <w:rPr>
                <w:rFonts w:asciiTheme="majorHAnsi" w:hAnsiTheme="majorHAnsi" w:cstheme="majorHAnsi"/>
                <w:color w:val="000000"/>
                <w:sz w:val="22"/>
                <w:szCs w:val="22"/>
                <w:lang w:val="en-US"/>
              </w:rPr>
              <w:t> </w:t>
            </w:r>
            <w:r w:rsidRPr="008B1D02">
              <w:rPr>
                <w:rFonts w:asciiTheme="majorHAnsi" w:hAnsiTheme="majorHAnsi" w:cstheme="majorHAnsi"/>
                <w:color w:val="000000"/>
                <w:sz w:val="22"/>
                <w:szCs w:val="22"/>
                <w:lang w:val="en-US"/>
              </w:rPr>
              <w:t> </w:t>
            </w:r>
          </w:p>
          <w:p w14:paraId="617FB636" w14:textId="77777777" w:rsidR="00863652" w:rsidRPr="008B1D02" w:rsidRDefault="00863652" w:rsidP="00863652">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2 </w:t>
            </w:r>
          </w:p>
          <w:p w14:paraId="7B7E1B5E"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18aii</w:t>
            </w:r>
            <w:r w:rsidRPr="008B1D02">
              <w:rPr>
                <w:rFonts w:asciiTheme="majorHAnsi" w:hAnsiTheme="majorHAnsi" w:cstheme="majorHAnsi"/>
                <w:color w:val="000000"/>
                <w:sz w:val="22"/>
                <w:szCs w:val="22"/>
              </w:rPr>
              <w:t xml:space="preserve">. Entity </w:t>
            </w:r>
            <w:r w:rsidRPr="008B1D02">
              <w:rPr>
                <w:rFonts w:asciiTheme="majorHAnsi" w:hAnsiTheme="majorHAnsi" w:cstheme="majorHAnsi"/>
                <w:b/>
                <w:bCs/>
                <w:color w:val="000000"/>
                <w:sz w:val="22"/>
                <w:szCs w:val="22"/>
              </w:rPr>
              <w:t>engages</w:t>
            </w:r>
            <w:r w:rsidRPr="008B1D02">
              <w:rPr>
                <w:rFonts w:asciiTheme="majorHAnsi" w:hAnsiTheme="majorHAnsi" w:cstheme="majorHAnsi"/>
                <w:color w:val="000000"/>
                <w:sz w:val="22"/>
                <w:szCs w:val="22"/>
              </w:rPr>
              <w:t xml:space="preserve"> with organizations or associations that promote gender equality and/or the rights and empowerment of women and girls for their meaningful participation in activities led or supported by UN entities</w:t>
            </w:r>
          </w:p>
          <w:p w14:paraId="2FECD89D" w14:textId="77777777" w:rsidR="00863652" w:rsidRPr="008B1D02" w:rsidRDefault="00863652" w:rsidP="00863652">
            <w:pPr>
              <w:rPr>
                <w:rFonts w:asciiTheme="majorHAnsi" w:hAnsiTheme="majorHAnsi" w:cstheme="majorHAnsi"/>
                <w:color w:val="000000"/>
                <w:sz w:val="22"/>
                <w:szCs w:val="22"/>
                <w:lang w:val="en-US"/>
              </w:rPr>
            </w:pPr>
          </w:p>
          <w:p w14:paraId="1D766C22" w14:textId="77777777" w:rsidR="0009320B" w:rsidRPr="00793EFD" w:rsidRDefault="0009320B" w:rsidP="00CD04CD">
            <w:pPr>
              <w:rPr>
                <w:rFonts w:asciiTheme="majorHAnsi" w:hAnsiTheme="majorHAnsi" w:cstheme="majorHAnsi"/>
                <w:color w:val="000000"/>
                <w:sz w:val="22"/>
                <w:szCs w:val="22"/>
                <w:lang w:val="en-US"/>
              </w:rPr>
            </w:pP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tcPr>
          <w:p w14:paraId="631F1730" w14:textId="49E7E7FB" w:rsidR="0009320B" w:rsidRPr="008B1D02" w:rsidRDefault="00863652" w:rsidP="00CD04CD">
            <w:pP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N/A</w:t>
            </w:r>
          </w:p>
        </w:tc>
      </w:tr>
      <w:tr w:rsidR="0009320B" w:rsidRPr="008B1D02" w14:paraId="0BBE3C50"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B8801E9"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Meets requirements</w:t>
            </w:r>
          </w:p>
        </w:tc>
      </w:tr>
      <w:tr w:rsidR="0009320B" w:rsidRPr="008B1D02" w14:paraId="20F8EB9D" w14:textId="77777777" w:rsidTr="00863652">
        <w:trPr>
          <w:trHeight w:val="701"/>
        </w:trPr>
        <w:tc>
          <w:tcPr>
            <w:tcW w:w="12330" w:type="dxa"/>
            <w:tcBorders>
              <w:top w:val="single" w:sz="4" w:space="0" w:color="auto"/>
              <w:left w:val="single" w:sz="4" w:space="0" w:color="auto"/>
              <w:bottom w:val="single" w:sz="4" w:space="0" w:color="auto"/>
              <w:right w:val="single" w:sz="4" w:space="0" w:color="auto"/>
            </w:tcBorders>
            <w:shd w:val="clear" w:color="auto" w:fill="F3F7ED"/>
          </w:tcPr>
          <w:p w14:paraId="4267030C"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18bi</w:t>
            </w:r>
            <w:r w:rsidRPr="008B1D02">
              <w:rPr>
                <w:rFonts w:asciiTheme="majorHAnsi" w:hAnsiTheme="majorHAnsi" w:cstheme="majorHAnsi"/>
                <w:color w:val="000000"/>
                <w:sz w:val="22"/>
                <w:szCs w:val="22"/>
              </w:rPr>
              <w:t xml:space="preserve">. Entity regularly </w:t>
            </w:r>
            <w:r w:rsidRPr="008B1D02">
              <w:rPr>
                <w:rFonts w:asciiTheme="majorHAnsi" w:hAnsiTheme="majorHAnsi" w:cstheme="majorHAnsi"/>
                <w:b/>
                <w:bCs/>
                <w:color w:val="000000"/>
                <w:sz w:val="22"/>
                <w:szCs w:val="22"/>
              </w:rPr>
              <w:t>consults</w:t>
            </w:r>
            <w:r w:rsidRPr="008B1D02">
              <w:rPr>
                <w:rFonts w:asciiTheme="majorHAnsi" w:hAnsiTheme="majorHAnsi" w:cstheme="majorHAnsi"/>
                <w:color w:val="000000"/>
                <w:sz w:val="22"/>
                <w:szCs w:val="22"/>
              </w:rPr>
              <w:t xml:space="preserve"> appropriate organization/s or associations that promote gender equality and/or the rights and empowerment of women and girls through established consultation system/s to inform relevant programming and/or inter-governmental processes</w:t>
            </w:r>
            <w:r w:rsidRPr="008B1D02">
              <w:rPr>
                <w:rFonts w:asciiTheme="majorHAnsi" w:hAnsiTheme="majorHAnsi" w:cstheme="majorHAnsi"/>
                <w:color w:val="000000"/>
                <w:sz w:val="22"/>
                <w:szCs w:val="22"/>
                <w:lang w:val="en-US"/>
              </w:rPr>
              <w:t> </w:t>
            </w:r>
          </w:p>
          <w:p w14:paraId="04ECB808"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6A763675" w14:textId="55548652"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and </w:t>
            </w:r>
            <w:r w:rsidRPr="008B1D02">
              <w:rPr>
                <w:rFonts w:asciiTheme="majorHAnsi" w:hAnsiTheme="majorHAnsi" w:cstheme="majorHAnsi"/>
                <w:color w:val="000000"/>
                <w:sz w:val="22"/>
                <w:szCs w:val="22"/>
                <w:lang w:val="en-US"/>
              </w:rPr>
              <w:t>  </w:t>
            </w:r>
          </w:p>
          <w:p w14:paraId="5414279B"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18bii.</w:t>
            </w:r>
            <w:r w:rsidRPr="008B1D02">
              <w:rPr>
                <w:rFonts w:asciiTheme="majorHAnsi" w:hAnsiTheme="majorHAnsi" w:cstheme="majorHAnsi"/>
                <w:color w:val="000000"/>
                <w:sz w:val="22"/>
                <w:szCs w:val="22"/>
              </w:rPr>
              <w:t xml:space="preserve"> Entity regularly </w:t>
            </w:r>
            <w:r w:rsidRPr="008B1D02">
              <w:rPr>
                <w:rFonts w:asciiTheme="majorHAnsi" w:hAnsiTheme="majorHAnsi" w:cstheme="majorHAnsi"/>
                <w:b/>
                <w:bCs/>
                <w:color w:val="000000"/>
                <w:sz w:val="22"/>
                <w:szCs w:val="22"/>
              </w:rPr>
              <w:t>engages</w:t>
            </w:r>
            <w:r w:rsidRPr="008B1D02">
              <w:rPr>
                <w:rFonts w:asciiTheme="majorHAnsi" w:hAnsiTheme="majorHAnsi" w:cstheme="majorHAnsi"/>
                <w:color w:val="000000"/>
                <w:sz w:val="22"/>
                <w:szCs w:val="22"/>
              </w:rPr>
              <w:t xml:space="preserve"> with organizations or associations that promote gender equality and/or the rights and empowerment of women and girls for their meaningful participation in activities led or supported by UN entities</w:t>
            </w:r>
            <w:r w:rsidRPr="008B1D02">
              <w:rPr>
                <w:rFonts w:asciiTheme="majorHAnsi" w:hAnsiTheme="majorHAnsi" w:cstheme="majorHAnsi"/>
                <w:color w:val="000000"/>
                <w:sz w:val="22"/>
                <w:szCs w:val="22"/>
                <w:lang w:val="en-US"/>
              </w:rPr>
              <w:t> </w:t>
            </w:r>
          </w:p>
          <w:p w14:paraId="1C1C756C" w14:textId="77777777" w:rsidR="0009320B" w:rsidRPr="008B1D02" w:rsidRDefault="0009320B" w:rsidP="00CD04CD">
            <w:pPr>
              <w:rPr>
                <w:rFonts w:asciiTheme="majorHAnsi" w:hAnsiTheme="majorHAnsi" w:cstheme="majorHAnsi"/>
                <w:b/>
                <w:bCs/>
                <w:color w:val="000000"/>
                <w:sz w:val="22"/>
                <w:szCs w:val="22"/>
                <w:lang w:val="en-US"/>
              </w:rPr>
            </w:pP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tcPr>
          <w:p w14:paraId="0AD17818" w14:textId="0FC91090" w:rsidR="0009320B" w:rsidRPr="008B1D02" w:rsidRDefault="00863652" w:rsidP="00CD04CD">
            <w:pPr>
              <w:rPr>
                <w:rFonts w:asciiTheme="majorHAnsi" w:hAnsiTheme="majorHAnsi" w:cstheme="majorHAnsi"/>
                <w:b/>
                <w:bCs/>
                <w:color w:val="000000"/>
                <w:sz w:val="22"/>
                <w:szCs w:val="22"/>
                <w:lang w:val="en-US"/>
              </w:rPr>
            </w:pPr>
            <w:r>
              <w:rPr>
                <w:rFonts w:asciiTheme="majorHAnsi" w:hAnsiTheme="majorHAnsi" w:cstheme="majorHAnsi"/>
                <w:color w:val="000000"/>
                <w:sz w:val="22"/>
                <w:szCs w:val="22"/>
                <w:lang w:val="en-US"/>
              </w:rPr>
              <w:t>N/A</w:t>
            </w:r>
          </w:p>
        </w:tc>
      </w:tr>
      <w:tr w:rsidR="0009320B" w:rsidRPr="008B1D02" w14:paraId="5A41954E" w14:textId="77777777" w:rsidTr="00CD04CD">
        <w:tc>
          <w:tcPr>
            <w:tcW w:w="13225"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873B709" w14:textId="77777777" w:rsidR="0009320B" w:rsidRPr="008B1D02" w:rsidRDefault="0009320B" w:rsidP="00CD04CD">
            <w:pPr>
              <w:jc w:val="cente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GB"/>
              </w:rPr>
              <w:t>Exceeds requirements</w:t>
            </w:r>
          </w:p>
        </w:tc>
      </w:tr>
      <w:tr w:rsidR="0009320B" w:rsidRPr="008B1D02" w14:paraId="76E3CF07" w14:textId="77777777" w:rsidTr="00863652">
        <w:trPr>
          <w:trHeight w:val="881"/>
        </w:trPr>
        <w:tc>
          <w:tcPr>
            <w:tcW w:w="12330" w:type="dxa"/>
            <w:tcBorders>
              <w:top w:val="single" w:sz="4" w:space="0" w:color="auto"/>
              <w:left w:val="single" w:sz="4" w:space="0" w:color="auto"/>
              <w:bottom w:val="single" w:sz="4" w:space="0" w:color="auto"/>
              <w:right w:val="single" w:sz="4" w:space="0" w:color="auto"/>
            </w:tcBorders>
            <w:shd w:val="clear" w:color="auto" w:fill="F3F7ED"/>
          </w:tcPr>
          <w:p w14:paraId="5EB378EA"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18ci.</w:t>
            </w:r>
            <w:r w:rsidRPr="008B1D02">
              <w:rPr>
                <w:rFonts w:asciiTheme="majorHAnsi" w:hAnsiTheme="majorHAnsi" w:cstheme="majorHAnsi"/>
                <w:color w:val="000000"/>
                <w:sz w:val="22"/>
                <w:szCs w:val="22"/>
              </w:rPr>
              <w:t xml:space="preserve"> Entity programming and/or inter-governmental processes are </w:t>
            </w:r>
            <w:r w:rsidRPr="008B1D02">
              <w:rPr>
                <w:rFonts w:asciiTheme="majorHAnsi" w:hAnsiTheme="majorHAnsi" w:cstheme="majorHAnsi"/>
                <w:b/>
                <w:bCs/>
                <w:color w:val="000000"/>
                <w:sz w:val="22"/>
                <w:szCs w:val="22"/>
              </w:rPr>
              <w:t>informed</w:t>
            </w:r>
            <w:r w:rsidRPr="008B1D02">
              <w:rPr>
                <w:rFonts w:asciiTheme="majorHAnsi" w:hAnsiTheme="majorHAnsi" w:cstheme="majorHAnsi"/>
                <w:color w:val="000000"/>
                <w:sz w:val="22"/>
                <w:szCs w:val="22"/>
              </w:rPr>
              <w:t xml:space="preserve"> </w:t>
            </w:r>
            <w:r w:rsidRPr="008B1D02">
              <w:rPr>
                <w:rFonts w:asciiTheme="majorHAnsi" w:hAnsiTheme="majorHAnsi" w:cstheme="majorHAnsi"/>
                <w:b/>
                <w:bCs/>
                <w:color w:val="000000"/>
                <w:sz w:val="22"/>
                <w:szCs w:val="22"/>
              </w:rPr>
              <w:t>by</w:t>
            </w:r>
            <w:r w:rsidRPr="008B1D02">
              <w:rPr>
                <w:rFonts w:asciiTheme="majorHAnsi" w:hAnsiTheme="majorHAnsi" w:cstheme="majorHAnsi"/>
                <w:color w:val="000000"/>
                <w:sz w:val="22"/>
                <w:szCs w:val="22"/>
              </w:rPr>
              <w:t xml:space="preserve"> organization/s or associations that promote gender equality and/or the rights and empowerment of women and girls</w:t>
            </w:r>
            <w:r w:rsidRPr="008B1D02">
              <w:rPr>
                <w:rFonts w:asciiTheme="majorHAnsi" w:hAnsiTheme="majorHAnsi" w:cstheme="majorHAnsi"/>
                <w:color w:val="000000"/>
                <w:sz w:val="22"/>
                <w:szCs w:val="22"/>
                <w:lang w:val="en-US"/>
              </w:rPr>
              <w:t> </w:t>
            </w:r>
          </w:p>
          <w:p w14:paraId="26329AC0"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64BC715F" w14:textId="26B1D4DA"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2C564286"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18cii.</w:t>
            </w:r>
            <w:r w:rsidRPr="008B1D02">
              <w:rPr>
                <w:rFonts w:asciiTheme="majorHAnsi" w:hAnsiTheme="majorHAnsi" w:cstheme="majorHAnsi"/>
                <w:color w:val="000000"/>
                <w:sz w:val="22"/>
                <w:szCs w:val="22"/>
                <w:lang w:val="en-GB"/>
              </w:rPr>
              <w:t xml:space="preserve"> Entity regularly </w:t>
            </w:r>
            <w:r w:rsidRPr="008B1D02">
              <w:rPr>
                <w:rFonts w:asciiTheme="majorHAnsi" w:hAnsiTheme="majorHAnsi" w:cstheme="majorHAnsi"/>
                <w:b/>
                <w:bCs/>
                <w:color w:val="000000"/>
                <w:sz w:val="22"/>
                <w:szCs w:val="22"/>
                <w:lang w:val="en-GB"/>
              </w:rPr>
              <w:t>engages</w:t>
            </w:r>
            <w:r w:rsidRPr="008B1D02">
              <w:rPr>
                <w:rFonts w:asciiTheme="majorHAnsi" w:hAnsiTheme="majorHAnsi" w:cstheme="majorHAnsi"/>
                <w:color w:val="000000"/>
                <w:sz w:val="22"/>
                <w:szCs w:val="22"/>
                <w:lang w:val="en-GB"/>
              </w:rPr>
              <w:t xml:space="preserve"> with organizations or associations that promote gender equality and/or the rights and empowerment of women and girls for their meaningful participation in activities led and/or supported by UN entities</w:t>
            </w:r>
            <w:r w:rsidRPr="008B1D02">
              <w:rPr>
                <w:rFonts w:asciiTheme="majorHAnsi" w:hAnsiTheme="majorHAnsi" w:cstheme="majorHAnsi"/>
                <w:color w:val="000000"/>
                <w:sz w:val="22"/>
                <w:szCs w:val="22"/>
                <w:lang w:val="en-US"/>
              </w:rPr>
              <w:t> </w:t>
            </w:r>
          </w:p>
          <w:p w14:paraId="0442CF92"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6AA90B6" w14:textId="0F3F8511"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487E5AAD"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Option 1 </w:t>
            </w:r>
          </w:p>
          <w:p w14:paraId="32698068"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18ciii.</w:t>
            </w:r>
            <w:r w:rsidRPr="008B1D02">
              <w:rPr>
                <w:rFonts w:asciiTheme="majorHAnsi" w:hAnsiTheme="majorHAnsi" w:cstheme="majorHAnsi"/>
                <w:color w:val="000000"/>
                <w:sz w:val="22"/>
                <w:szCs w:val="22"/>
                <w:lang w:val="en-GB"/>
              </w:rPr>
              <w:t xml:space="preserve"> Entity contributes to enabling </w:t>
            </w:r>
            <w:r w:rsidRPr="008B1D02">
              <w:rPr>
                <w:rFonts w:asciiTheme="majorHAnsi" w:hAnsiTheme="majorHAnsi" w:cstheme="majorHAnsi"/>
                <w:b/>
                <w:bCs/>
                <w:color w:val="000000"/>
                <w:sz w:val="22"/>
                <w:szCs w:val="22"/>
                <w:lang w:val="en-GB"/>
              </w:rPr>
              <w:t>economic opportunities</w:t>
            </w:r>
            <w:r w:rsidRPr="008B1D02">
              <w:rPr>
                <w:rFonts w:asciiTheme="majorHAnsi" w:hAnsiTheme="majorHAnsi" w:cstheme="majorHAnsi"/>
                <w:color w:val="000000"/>
                <w:sz w:val="22"/>
                <w:szCs w:val="22"/>
                <w:lang w:val="en-GB"/>
              </w:rPr>
              <w:t xml:space="preserve"> for women and girls and/or supporting access to financing</w:t>
            </w:r>
            <w:r w:rsidRPr="008B1D02">
              <w:rPr>
                <w:rFonts w:asciiTheme="majorHAnsi" w:hAnsiTheme="majorHAnsi" w:cstheme="majorHAnsi"/>
                <w:color w:val="000000"/>
                <w:sz w:val="22"/>
                <w:szCs w:val="22"/>
                <w:lang w:val="en-US"/>
              </w:rPr>
              <w:t> </w:t>
            </w:r>
          </w:p>
          <w:p w14:paraId="146FDC4B"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54A5BEC" w14:textId="12E096CC" w:rsidR="00863652" w:rsidRPr="008B1D02" w:rsidRDefault="00863652" w:rsidP="00863652">
            <w:pPr>
              <w:rPr>
                <w:rFonts w:asciiTheme="majorHAnsi" w:hAnsiTheme="majorHAnsi" w:cstheme="majorHAnsi"/>
                <w:color w:val="000000"/>
                <w:sz w:val="22"/>
                <w:szCs w:val="22"/>
                <w:lang w:val="en-US"/>
              </w:rPr>
            </w:pPr>
            <w:r w:rsidRPr="00287AB3">
              <w:rPr>
                <w:rFonts w:asciiTheme="majorHAnsi" w:hAnsiTheme="majorHAnsi" w:cstheme="majorHAnsi"/>
                <w:b/>
                <w:bCs/>
                <w:color w:val="000000"/>
                <w:sz w:val="22"/>
                <w:szCs w:val="22"/>
              </w:rPr>
              <w:t>and/or </w:t>
            </w:r>
            <w:r w:rsidRPr="008B1D02">
              <w:rPr>
                <w:rFonts w:asciiTheme="majorHAnsi" w:hAnsiTheme="majorHAnsi" w:cstheme="majorHAnsi"/>
                <w:color w:val="000000"/>
                <w:sz w:val="22"/>
                <w:szCs w:val="22"/>
                <w:lang w:val="en-US"/>
              </w:rPr>
              <w:t> </w:t>
            </w:r>
          </w:p>
          <w:p w14:paraId="50B54D64" w14:textId="77777777" w:rsidR="00863652" w:rsidRPr="008B1D02" w:rsidRDefault="00863652" w:rsidP="00863652">
            <w:pPr>
              <w:rPr>
                <w:rFonts w:asciiTheme="majorHAnsi" w:hAnsiTheme="majorHAnsi" w:cstheme="majorHAnsi"/>
                <w:color w:val="000000"/>
                <w:sz w:val="22"/>
                <w:szCs w:val="22"/>
              </w:rPr>
            </w:pPr>
            <w:r w:rsidRPr="008B1D02">
              <w:rPr>
                <w:rFonts w:asciiTheme="majorHAnsi" w:hAnsiTheme="majorHAnsi" w:cstheme="majorHAnsi"/>
                <w:color w:val="000000"/>
                <w:sz w:val="22"/>
                <w:szCs w:val="22"/>
              </w:rPr>
              <w:t>Option 2</w:t>
            </w:r>
          </w:p>
          <w:p w14:paraId="5666DB4E" w14:textId="77777777" w:rsidR="00863652" w:rsidRPr="008B1D02" w:rsidRDefault="00863652" w:rsidP="0086365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18civ.</w:t>
            </w:r>
            <w:r w:rsidRPr="008B1D02">
              <w:rPr>
                <w:rFonts w:asciiTheme="majorHAnsi" w:hAnsiTheme="majorHAnsi" w:cstheme="majorHAnsi"/>
                <w:color w:val="000000"/>
                <w:sz w:val="22"/>
                <w:szCs w:val="22"/>
              </w:rPr>
              <w:t xml:space="preserve"> Entity builds and maintains strategic partnerships with the </w:t>
            </w:r>
            <w:r w:rsidRPr="008B1D02">
              <w:rPr>
                <w:rFonts w:asciiTheme="majorHAnsi" w:hAnsiTheme="majorHAnsi" w:cstheme="majorHAnsi"/>
                <w:b/>
                <w:bCs/>
                <w:color w:val="000000"/>
                <w:sz w:val="22"/>
                <w:szCs w:val="22"/>
              </w:rPr>
              <w:t>private sector and/or philanthropy</w:t>
            </w:r>
            <w:r w:rsidRPr="008B1D02">
              <w:rPr>
                <w:rFonts w:asciiTheme="majorHAnsi" w:hAnsiTheme="majorHAnsi" w:cstheme="majorHAnsi"/>
                <w:color w:val="000000"/>
                <w:sz w:val="22"/>
                <w:szCs w:val="22"/>
              </w:rPr>
              <w:t xml:space="preserve"> for advancing gender equality and the empowerment of women and girls</w:t>
            </w:r>
            <w:r w:rsidRPr="008B1D02">
              <w:rPr>
                <w:rFonts w:asciiTheme="majorHAnsi" w:hAnsiTheme="majorHAnsi" w:cstheme="majorHAnsi"/>
                <w:color w:val="000000"/>
                <w:sz w:val="22"/>
                <w:szCs w:val="22"/>
                <w:lang w:val="en-US"/>
              </w:rPr>
              <w:t> </w:t>
            </w:r>
          </w:p>
          <w:p w14:paraId="2109C4A7" w14:textId="77777777" w:rsidR="0009320B" w:rsidRPr="0009320B" w:rsidRDefault="0009320B" w:rsidP="00CD04CD">
            <w:pPr>
              <w:rPr>
                <w:rFonts w:asciiTheme="majorHAnsi" w:hAnsiTheme="majorHAnsi" w:cstheme="majorHAnsi"/>
                <w:b/>
                <w:bCs/>
                <w:color w:val="000000"/>
                <w:sz w:val="22"/>
                <w:szCs w:val="22"/>
                <w:lang w:val="en-US"/>
              </w:rPr>
            </w:pP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tcPr>
          <w:p w14:paraId="0ECA030D" w14:textId="2F8D147E" w:rsidR="0009320B" w:rsidRPr="008B1D02" w:rsidRDefault="00863652" w:rsidP="00CD04CD">
            <w:pPr>
              <w:rPr>
                <w:rFonts w:asciiTheme="majorHAnsi" w:hAnsiTheme="majorHAnsi" w:cstheme="majorHAnsi"/>
                <w:b/>
                <w:bCs/>
                <w:color w:val="000000"/>
                <w:sz w:val="22"/>
                <w:szCs w:val="22"/>
                <w:lang w:val="en-US"/>
              </w:rPr>
            </w:pPr>
            <w:r>
              <w:rPr>
                <w:rFonts w:asciiTheme="majorHAnsi" w:hAnsiTheme="majorHAnsi" w:cstheme="majorHAnsi"/>
                <w:color w:val="000000"/>
                <w:sz w:val="22"/>
                <w:szCs w:val="22"/>
                <w:lang w:val="en-US"/>
              </w:rPr>
              <w:t>N/A</w:t>
            </w:r>
          </w:p>
        </w:tc>
      </w:tr>
    </w:tbl>
    <w:p w14:paraId="36FEED89" w14:textId="77777777" w:rsidR="00DE5890" w:rsidRDefault="00DE5890"/>
    <w:sectPr w:rsidR="00DE5890" w:rsidSect="00DE5890">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D95D" w14:textId="77777777" w:rsidR="00863652" w:rsidRDefault="00863652" w:rsidP="00863652">
      <w:r>
        <w:separator/>
      </w:r>
    </w:p>
  </w:endnote>
  <w:endnote w:type="continuationSeparator" w:id="0">
    <w:p w14:paraId="706513D6" w14:textId="77777777" w:rsidR="00863652" w:rsidRDefault="00863652" w:rsidP="0086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645913"/>
      <w:docPartObj>
        <w:docPartGallery w:val="Page Numbers (Bottom of Page)"/>
        <w:docPartUnique/>
      </w:docPartObj>
    </w:sdtPr>
    <w:sdtEndPr>
      <w:rPr>
        <w:noProof/>
      </w:rPr>
    </w:sdtEndPr>
    <w:sdtContent>
      <w:p w14:paraId="7EDA1107" w14:textId="4D4B9510" w:rsidR="00863652" w:rsidRDefault="008636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A46153" w14:textId="77777777" w:rsidR="00863652" w:rsidRDefault="00863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1FC60" w14:textId="77777777" w:rsidR="00863652" w:rsidRDefault="00863652" w:rsidP="00863652">
      <w:r>
        <w:separator/>
      </w:r>
    </w:p>
  </w:footnote>
  <w:footnote w:type="continuationSeparator" w:id="0">
    <w:p w14:paraId="5530F4A1" w14:textId="77777777" w:rsidR="00863652" w:rsidRDefault="00863652" w:rsidP="00863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90"/>
    <w:rsid w:val="0009320B"/>
    <w:rsid w:val="0012431A"/>
    <w:rsid w:val="002266B8"/>
    <w:rsid w:val="00273547"/>
    <w:rsid w:val="002A384D"/>
    <w:rsid w:val="003A4C21"/>
    <w:rsid w:val="0071522D"/>
    <w:rsid w:val="007979AC"/>
    <w:rsid w:val="00863652"/>
    <w:rsid w:val="008942EB"/>
    <w:rsid w:val="00B748A2"/>
    <w:rsid w:val="00BA52D2"/>
    <w:rsid w:val="00C34222"/>
    <w:rsid w:val="00DE29DD"/>
    <w:rsid w:val="00DE5890"/>
    <w:rsid w:val="00FF60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6B95"/>
  <w15:chartTrackingRefBased/>
  <w15:docId w15:val="{97A23E21-553B-4A4D-BA3E-55C9ACCE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890"/>
    <w:pPr>
      <w:spacing w:after="0" w:line="240" w:lineRule="auto"/>
    </w:pPr>
    <w:rPr>
      <w:rFonts w:ascii="Times New Roman" w:eastAsia="Times New Roman" w:hAnsi="Times New Roman" w:cs="Times New Roman"/>
      <w:kern w:val="0"/>
      <w:lang w:val="en-CA" w:eastAsia="en-CA"/>
      <w14:ligatures w14:val="none"/>
    </w:rPr>
  </w:style>
  <w:style w:type="paragraph" w:styleId="Heading1">
    <w:name w:val="heading 1"/>
    <w:basedOn w:val="Normal"/>
    <w:next w:val="Normal"/>
    <w:link w:val="Heading1Char"/>
    <w:qFormat/>
    <w:rsid w:val="00DE589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zh-CN"/>
      <w14:ligatures w14:val="standardContextual"/>
    </w:rPr>
  </w:style>
  <w:style w:type="paragraph" w:styleId="Heading2">
    <w:name w:val="heading 2"/>
    <w:basedOn w:val="Normal"/>
    <w:next w:val="Normal"/>
    <w:link w:val="Heading2Char"/>
    <w:uiPriority w:val="9"/>
    <w:semiHidden/>
    <w:unhideWhenUsed/>
    <w:qFormat/>
    <w:rsid w:val="00DE589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zh-CN"/>
      <w14:ligatures w14:val="standardContextual"/>
    </w:rPr>
  </w:style>
  <w:style w:type="paragraph" w:styleId="Heading3">
    <w:name w:val="heading 3"/>
    <w:basedOn w:val="Normal"/>
    <w:next w:val="Normal"/>
    <w:link w:val="Heading3Char"/>
    <w:uiPriority w:val="9"/>
    <w:semiHidden/>
    <w:unhideWhenUsed/>
    <w:qFormat/>
    <w:rsid w:val="00DE589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zh-CN"/>
      <w14:ligatures w14:val="standardContextual"/>
    </w:rPr>
  </w:style>
  <w:style w:type="paragraph" w:styleId="Heading4">
    <w:name w:val="heading 4"/>
    <w:basedOn w:val="Normal"/>
    <w:next w:val="Normal"/>
    <w:link w:val="Heading4Char"/>
    <w:uiPriority w:val="9"/>
    <w:semiHidden/>
    <w:unhideWhenUsed/>
    <w:qFormat/>
    <w:rsid w:val="00DE589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zh-CN"/>
      <w14:ligatures w14:val="standardContextual"/>
    </w:rPr>
  </w:style>
  <w:style w:type="paragraph" w:styleId="Heading5">
    <w:name w:val="heading 5"/>
    <w:basedOn w:val="Normal"/>
    <w:next w:val="Normal"/>
    <w:link w:val="Heading5Char"/>
    <w:uiPriority w:val="9"/>
    <w:semiHidden/>
    <w:unhideWhenUsed/>
    <w:qFormat/>
    <w:rsid w:val="00DE5890"/>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zh-CN"/>
      <w14:ligatures w14:val="standardContextual"/>
    </w:rPr>
  </w:style>
  <w:style w:type="paragraph" w:styleId="Heading6">
    <w:name w:val="heading 6"/>
    <w:basedOn w:val="Normal"/>
    <w:next w:val="Normal"/>
    <w:link w:val="Heading6Char"/>
    <w:uiPriority w:val="9"/>
    <w:semiHidden/>
    <w:unhideWhenUsed/>
    <w:qFormat/>
    <w:rsid w:val="00DE5890"/>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zh-CN"/>
      <w14:ligatures w14:val="standardContextual"/>
    </w:rPr>
  </w:style>
  <w:style w:type="paragraph" w:styleId="Heading7">
    <w:name w:val="heading 7"/>
    <w:basedOn w:val="Normal"/>
    <w:next w:val="Normal"/>
    <w:link w:val="Heading7Char"/>
    <w:uiPriority w:val="9"/>
    <w:semiHidden/>
    <w:unhideWhenUsed/>
    <w:qFormat/>
    <w:rsid w:val="00DE5890"/>
    <w:pPr>
      <w:keepNext/>
      <w:keepLines/>
      <w:spacing w:before="40" w:line="278" w:lineRule="auto"/>
      <w:outlineLvl w:val="6"/>
    </w:pPr>
    <w:rPr>
      <w:rFonts w:asciiTheme="minorHAnsi" w:eastAsiaTheme="majorEastAsia" w:hAnsiTheme="minorHAnsi" w:cstheme="majorBidi"/>
      <w:color w:val="595959" w:themeColor="text1" w:themeTint="A6"/>
      <w:kern w:val="2"/>
      <w:lang w:val="en-US" w:eastAsia="zh-CN"/>
      <w14:ligatures w14:val="standardContextual"/>
    </w:rPr>
  </w:style>
  <w:style w:type="paragraph" w:styleId="Heading8">
    <w:name w:val="heading 8"/>
    <w:basedOn w:val="Normal"/>
    <w:next w:val="Normal"/>
    <w:link w:val="Heading8Char"/>
    <w:uiPriority w:val="9"/>
    <w:semiHidden/>
    <w:unhideWhenUsed/>
    <w:qFormat/>
    <w:rsid w:val="00DE5890"/>
    <w:pPr>
      <w:keepNext/>
      <w:keepLines/>
      <w:spacing w:line="278" w:lineRule="auto"/>
      <w:outlineLvl w:val="7"/>
    </w:pPr>
    <w:rPr>
      <w:rFonts w:asciiTheme="minorHAnsi" w:eastAsiaTheme="majorEastAsia" w:hAnsiTheme="minorHAnsi" w:cstheme="majorBidi"/>
      <w:i/>
      <w:iCs/>
      <w:color w:val="272727" w:themeColor="text1" w:themeTint="D8"/>
      <w:kern w:val="2"/>
      <w:lang w:val="en-US" w:eastAsia="zh-CN"/>
      <w14:ligatures w14:val="standardContextual"/>
    </w:rPr>
  </w:style>
  <w:style w:type="paragraph" w:styleId="Heading9">
    <w:name w:val="heading 9"/>
    <w:basedOn w:val="Normal"/>
    <w:next w:val="Normal"/>
    <w:link w:val="Heading9Char"/>
    <w:uiPriority w:val="9"/>
    <w:semiHidden/>
    <w:unhideWhenUsed/>
    <w:qFormat/>
    <w:rsid w:val="00DE5890"/>
    <w:pPr>
      <w:keepNext/>
      <w:keepLines/>
      <w:spacing w:line="278" w:lineRule="auto"/>
      <w:outlineLvl w:val="8"/>
    </w:pPr>
    <w:rPr>
      <w:rFonts w:asciiTheme="minorHAnsi" w:eastAsiaTheme="majorEastAsia" w:hAnsiTheme="minorHAnsi" w:cstheme="majorBidi"/>
      <w:color w:val="272727" w:themeColor="text1" w:themeTint="D8"/>
      <w:kern w:val="2"/>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8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8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58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58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58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58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58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5890"/>
    <w:pPr>
      <w:spacing w:after="80"/>
      <w:contextualSpacing/>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TitleChar">
    <w:name w:val="Title Char"/>
    <w:basedOn w:val="DefaultParagraphFont"/>
    <w:link w:val="Title"/>
    <w:uiPriority w:val="10"/>
    <w:rsid w:val="00DE5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9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zh-CN"/>
      <w14:ligatures w14:val="standardContextual"/>
    </w:rPr>
  </w:style>
  <w:style w:type="character" w:customStyle="1" w:styleId="SubtitleChar">
    <w:name w:val="Subtitle Char"/>
    <w:basedOn w:val="DefaultParagraphFont"/>
    <w:link w:val="Subtitle"/>
    <w:uiPriority w:val="11"/>
    <w:rsid w:val="00DE58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5890"/>
    <w:pPr>
      <w:spacing w:before="160" w:after="160" w:line="278" w:lineRule="auto"/>
      <w:jc w:val="center"/>
    </w:pPr>
    <w:rPr>
      <w:rFonts w:ascii="Calibri" w:eastAsiaTheme="minorEastAsia" w:hAnsi="Calibri" w:cstheme="minorBidi"/>
      <w:i/>
      <w:iCs/>
      <w:color w:val="404040" w:themeColor="text1" w:themeTint="BF"/>
      <w:kern w:val="2"/>
      <w:lang w:val="en-US" w:eastAsia="zh-CN"/>
      <w14:ligatures w14:val="standardContextual"/>
    </w:rPr>
  </w:style>
  <w:style w:type="character" w:customStyle="1" w:styleId="QuoteChar">
    <w:name w:val="Quote Char"/>
    <w:basedOn w:val="DefaultParagraphFont"/>
    <w:link w:val="Quote"/>
    <w:uiPriority w:val="29"/>
    <w:rsid w:val="00DE5890"/>
    <w:rPr>
      <w:i/>
      <w:iCs/>
      <w:color w:val="404040" w:themeColor="text1" w:themeTint="BF"/>
    </w:rPr>
  </w:style>
  <w:style w:type="paragraph" w:styleId="ListParagraph">
    <w:name w:val="List Paragraph"/>
    <w:basedOn w:val="Normal"/>
    <w:uiPriority w:val="34"/>
    <w:qFormat/>
    <w:rsid w:val="00DE5890"/>
    <w:pPr>
      <w:spacing w:after="160" w:line="278" w:lineRule="auto"/>
      <w:ind w:left="720"/>
      <w:contextualSpacing/>
    </w:pPr>
    <w:rPr>
      <w:rFonts w:ascii="Calibri" w:eastAsiaTheme="minorEastAsia" w:hAnsi="Calibri" w:cstheme="minorBidi"/>
      <w:kern w:val="2"/>
      <w:lang w:val="en-US" w:eastAsia="zh-CN"/>
      <w14:ligatures w14:val="standardContextual"/>
    </w:rPr>
  </w:style>
  <w:style w:type="character" w:styleId="IntenseEmphasis">
    <w:name w:val="Intense Emphasis"/>
    <w:basedOn w:val="DefaultParagraphFont"/>
    <w:uiPriority w:val="21"/>
    <w:qFormat/>
    <w:rsid w:val="00DE5890"/>
    <w:rPr>
      <w:i/>
      <w:iCs/>
      <w:color w:val="0F4761" w:themeColor="accent1" w:themeShade="BF"/>
    </w:rPr>
  </w:style>
  <w:style w:type="paragraph" w:styleId="IntenseQuote">
    <w:name w:val="Intense Quote"/>
    <w:basedOn w:val="Normal"/>
    <w:next w:val="Normal"/>
    <w:link w:val="IntenseQuoteChar"/>
    <w:uiPriority w:val="30"/>
    <w:qFormat/>
    <w:rsid w:val="00DE589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Calibri" w:eastAsiaTheme="minorEastAsia" w:hAnsi="Calibri" w:cstheme="minorBidi"/>
      <w:i/>
      <w:iCs/>
      <w:color w:val="0F4761" w:themeColor="accent1" w:themeShade="BF"/>
      <w:kern w:val="2"/>
      <w:lang w:val="en-US" w:eastAsia="zh-CN"/>
      <w14:ligatures w14:val="standardContextual"/>
    </w:rPr>
  </w:style>
  <w:style w:type="character" w:customStyle="1" w:styleId="IntenseQuoteChar">
    <w:name w:val="Intense Quote Char"/>
    <w:basedOn w:val="DefaultParagraphFont"/>
    <w:link w:val="IntenseQuote"/>
    <w:uiPriority w:val="30"/>
    <w:rsid w:val="00DE5890"/>
    <w:rPr>
      <w:i/>
      <w:iCs/>
      <w:color w:val="0F4761" w:themeColor="accent1" w:themeShade="BF"/>
    </w:rPr>
  </w:style>
  <w:style w:type="character" w:styleId="IntenseReference">
    <w:name w:val="Intense Reference"/>
    <w:basedOn w:val="DefaultParagraphFont"/>
    <w:uiPriority w:val="32"/>
    <w:qFormat/>
    <w:rsid w:val="00DE5890"/>
    <w:rPr>
      <w:b/>
      <w:bCs/>
      <w:smallCaps/>
      <w:color w:val="0F4761" w:themeColor="accent1" w:themeShade="BF"/>
      <w:spacing w:val="5"/>
    </w:rPr>
  </w:style>
  <w:style w:type="paragraph" w:styleId="NoSpacing">
    <w:name w:val="No Spacing"/>
    <w:link w:val="NoSpacingChar"/>
    <w:uiPriority w:val="1"/>
    <w:qFormat/>
    <w:rsid w:val="00DE5890"/>
    <w:pPr>
      <w:spacing w:after="0" w:line="240" w:lineRule="auto"/>
    </w:pPr>
    <w:rPr>
      <w:rFonts w:asciiTheme="minorHAnsi" w:eastAsia="SimSun" w:hAnsiTheme="minorHAnsi"/>
      <w:kern w:val="0"/>
      <w:sz w:val="22"/>
      <w:szCs w:val="22"/>
      <w:lang w:val="en-AU" w:eastAsia="en-US"/>
      <w14:ligatures w14:val="none"/>
    </w:rPr>
  </w:style>
  <w:style w:type="character" w:customStyle="1" w:styleId="NoSpacingChar">
    <w:name w:val="No Spacing Char"/>
    <w:basedOn w:val="DefaultParagraphFont"/>
    <w:link w:val="NoSpacing"/>
    <w:uiPriority w:val="1"/>
    <w:rsid w:val="00DE5890"/>
    <w:rPr>
      <w:rFonts w:asciiTheme="minorHAnsi" w:eastAsia="SimSun" w:hAnsiTheme="minorHAnsi"/>
      <w:kern w:val="0"/>
      <w:sz w:val="22"/>
      <w:szCs w:val="22"/>
      <w:lang w:val="en-AU" w:eastAsia="en-US"/>
      <w14:ligatures w14:val="none"/>
    </w:rPr>
  </w:style>
  <w:style w:type="paragraph" w:customStyle="1" w:styleId="TableParagraph">
    <w:name w:val="Table Paragraph"/>
    <w:basedOn w:val="Normal"/>
    <w:uiPriority w:val="1"/>
    <w:qFormat/>
    <w:rsid w:val="00DE5890"/>
    <w:pPr>
      <w:widowControl w:val="0"/>
      <w:autoSpaceDE w:val="0"/>
      <w:autoSpaceDN w:val="0"/>
      <w:ind w:left="107"/>
    </w:pPr>
    <w:rPr>
      <w:rFonts w:ascii="Arial" w:eastAsia="Arial" w:hAnsi="Arial" w:cs="Arial"/>
      <w:sz w:val="22"/>
      <w:szCs w:val="22"/>
      <w:lang w:val="en-US" w:eastAsia="en-US"/>
    </w:rPr>
  </w:style>
  <w:style w:type="paragraph" w:styleId="FootnoteText">
    <w:name w:val="footnote text"/>
    <w:basedOn w:val="Normal"/>
    <w:link w:val="FootnoteTextChar"/>
    <w:uiPriority w:val="99"/>
    <w:semiHidden/>
    <w:unhideWhenUsed/>
    <w:rsid w:val="00863652"/>
    <w:rPr>
      <w:sz w:val="20"/>
      <w:szCs w:val="20"/>
    </w:rPr>
  </w:style>
  <w:style w:type="character" w:customStyle="1" w:styleId="FootnoteTextChar">
    <w:name w:val="Footnote Text Char"/>
    <w:basedOn w:val="DefaultParagraphFont"/>
    <w:link w:val="FootnoteText"/>
    <w:uiPriority w:val="99"/>
    <w:semiHidden/>
    <w:rsid w:val="00863652"/>
    <w:rPr>
      <w:rFonts w:ascii="Times New Roman" w:eastAsia="Times New Roman" w:hAnsi="Times New Roman" w:cs="Times New Roman"/>
      <w:kern w:val="0"/>
      <w:sz w:val="20"/>
      <w:szCs w:val="20"/>
      <w:lang w:val="en-CA" w:eastAsia="en-CA"/>
      <w14:ligatures w14:val="none"/>
    </w:rPr>
  </w:style>
  <w:style w:type="character" w:styleId="FootnoteReference">
    <w:name w:val="footnote reference"/>
    <w:basedOn w:val="DefaultParagraphFont"/>
    <w:uiPriority w:val="99"/>
    <w:semiHidden/>
    <w:unhideWhenUsed/>
    <w:rsid w:val="00863652"/>
    <w:rPr>
      <w:vertAlign w:val="superscript"/>
    </w:rPr>
  </w:style>
  <w:style w:type="paragraph" w:styleId="Header">
    <w:name w:val="header"/>
    <w:basedOn w:val="Normal"/>
    <w:link w:val="HeaderChar"/>
    <w:uiPriority w:val="99"/>
    <w:unhideWhenUsed/>
    <w:rsid w:val="00863652"/>
    <w:pPr>
      <w:tabs>
        <w:tab w:val="center" w:pos="4680"/>
        <w:tab w:val="right" w:pos="9360"/>
      </w:tabs>
    </w:pPr>
  </w:style>
  <w:style w:type="character" w:customStyle="1" w:styleId="HeaderChar">
    <w:name w:val="Header Char"/>
    <w:basedOn w:val="DefaultParagraphFont"/>
    <w:link w:val="Header"/>
    <w:uiPriority w:val="99"/>
    <w:rsid w:val="00863652"/>
    <w:rPr>
      <w:rFonts w:ascii="Times New Roman" w:eastAsia="Times New Roman" w:hAnsi="Times New Roman" w:cs="Times New Roman"/>
      <w:kern w:val="0"/>
      <w:lang w:val="en-CA" w:eastAsia="en-CA"/>
      <w14:ligatures w14:val="none"/>
    </w:rPr>
  </w:style>
  <w:style w:type="paragraph" w:styleId="Footer">
    <w:name w:val="footer"/>
    <w:basedOn w:val="Normal"/>
    <w:link w:val="FooterChar"/>
    <w:uiPriority w:val="99"/>
    <w:unhideWhenUsed/>
    <w:rsid w:val="00863652"/>
    <w:pPr>
      <w:tabs>
        <w:tab w:val="center" w:pos="4680"/>
        <w:tab w:val="right" w:pos="9360"/>
      </w:tabs>
    </w:pPr>
  </w:style>
  <w:style w:type="character" w:customStyle="1" w:styleId="FooterChar">
    <w:name w:val="Footer Char"/>
    <w:basedOn w:val="DefaultParagraphFont"/>
    <w:link w:val="Footer"/>
    <w:uiPriority w:val="99"/>
    <w:rsid w:val="00863652"/>
    <w:rPr>
      <w:rFonts w:ascii="Times New Roman" w:eastAsia="Times New Roman" w:hAnsi="Times New Roman" w:cs="Times New Roman"/>
      <w:kern w:val="0"/>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39212-5E39-498A-AA43-2AD0EC532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5362</Words>
  <Characters>31320</Characters>
  <Application>Microsoft Office Word</Application>
  <DocSecurity>0</DocSecurity>
  <Lines>1080</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Rong Chen</dc:creator>
  <cp:keywords/>
  <dc:description/>
  <cp:lastModifiedBy>Angela Rong Chen</cp:lastModifiedBy>
  <cp:revision>3</cp:revision>
  <dcterms:created xsi:type="dcterms:W3CDTF">2025-11-20T20:25:00Z</dcterms:created>
  <dcterms:modified xsi:type="dcterms:W3CDTF">2025-11-20T22:38:00Z</dcterms:modified>
</cp:coreProperties>
</file>